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CB986" w14:textId="77777777" w:rsidR="000107FD" w:rsidRPr="00600497" w:rsidRDefault="000107FD">
      <w:pPr>
        <w:overflowPunct w:val="0"/>
        <w:autoSpaceDE w:val="0"/>
        <w:autoSpaceDN w:val="0"/>
        <w:adjustRightInd w:val="0"/>
        <w:jc w:val="center"/>
        <w:rPr>
          <w:b/>
          <w:szCs w:val="24"/>
          <w:u w:val="single"/>
        </w:rPr>
      </w:pPr>
      <w:r w:rsidRPr="00600497">
        <w:rPr>
          <w:b/>
          <w:szCs w:val="24"/>
          <w:u w:val="single"/>
        </w:rPr>
        <w:t>BOARD OF REVIEW</w:t>
      </w:r>
    </w:p>
    <w:p w14:paraId="4D89BF77" w14:textId="77777777" w:rsidR="000107FD" w:rsidRPr="00600497" w:rsidRDefault="000107FD">
      <w:pPr>
        <w:overflowPunct w:val="0"/>
        <w:autoSpaceDE w:val="0"/>
        <w:autoSpaceDN w:val="0"/>
        <w:adjustRightInd w:val="0"/>
        <w:rPr>
          <w:szCs w:val="24"/>
        </w:rPr>
      </w:pPr>
      <w:r w:rsidRPr="00600497">
        <w:rPr>
          <w:szCs w:val="24"/>
        </w:rPr>
        <w:t>Livingston, Louisiana</w:t>
      </w:r>
    </w:p>
    <w:p w14:paraId="38832986" w14:textId="5827E43A" w:rsidR="000107FD" w:rsidRPr="00600497" w:rsidRDefault="00BD1C29">
      <w:pPr>
        <w:overflowPunct w:val="0"/>
        <w:autoSpaceDE w:val="0"/>
        <w:autoSpaceDN w:val="0"/>
        <w:adjustRightInd w:val="0"/>
        <w:spacing w:after="120"/>
        <w:rPr>
          <w:szCs w:val="24"/>
        </w:rPr>
      </w:pPr>
      <w:r>
        <w:rPr>
          <w:szCs w:val="24"/>
        </w:rPr>
        <w:t xml:space="preserve">September </w:t>
      </w:r>
      <w:r w:rsidR="00D95BDF">
        <w:rPr>
          <w:szCs w:val="24"/>
        </w:rPr>
        <w:t>8</w:t>
      </w:r>
      <w:r w:rsidR="000107FD" w:rsidRPr="00600497">
        <w:rPr>
          <w:szCs w:val="24"/>
        </w:rPr>
        <w:t xml:space="preserve">, </w:t>
      </w:r>
      <w:r w:rsidR="001B3538" w:rsidRPr="00600497">
        <w:rPr>
          <w:szCs w:val="24"/>
        </w:rPr>
        <w:t>20</w:t>
      </w:r>
      <w:r w:rsidR="00B52822">
        <w:rPr>
          <w:szCs w:val="24"/>
        </w:rPr>
        <w:t>2</w:t>
      </w:r>
      <w:r w:rsidR="00D95BDF">
        <w:rPr>
          <w:szCs w:val="24"/>
        </w:rPr>
        <w:t>2</w:t>
      </w:r>
    </w:p>
    <w:p w14:paraId="1ADCC5BC" w14:textId="6834CE29" w:rsidR="000107FD" w:rsidRDefault="000107FD" w:rsidP="006A037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A037B">
        <w:rPr>
          <w:rFonts w:ascii="Times New Roman" w:hAnsi="Times New Roman" w:cs="Times New Roman"/>
          <w:sz w:val="24"/>
          <w:szCs w:val="24"/>
        </w:rPr>
        <w:t xml:space="preserve">The Livingston Parish Council met on the </w:t>
      </w:r>
      <w:r w:rsidR="00D95BDF">
        <w:rPr>
          <w:rFonts w:ascii="Times New Roman" w:hAnsi="Times New Roman" w:cs="Times New Roman"/>
          <w:sz w:val="24"/>
          <w:szCs w:val="24"/>
        </w:rPr>
        <w:t>8</w:t>
      </w:r>
      <w:r w:rsidR="00B1770B" w:rsidRPr="006A037B">
        <w:rPr>
          <w:rFonts w:ascii="Times New Roman" w:hAnsi="Times New Roman" w:cs="Times New Roman"/>
          <w:sz w:val="24"/>
          <w:szCs w:val="24"/>
        </w:rPr>
        <w:t>th</w:t>
      </w:r>
      <w:r w:rsidRPr="006A037B">
        <w:rPr>
          <w:rFonts w:ascii="Times New Roman" w:hAnsi="Times New Roman" w:cs="Times New Roman"/>
          <w:sz w:val="24"/>
          <w:szCs w:val="24"/>
        </w:rPr>
        <w:t xml:space="preserve"> day of </w:t>
      </w:r>
      <w:r w:rsidR="00BD1C29">
        <w:rPr>
          <w:rFonts w:ascii="Times New Roman" w:hAnsi="Times New Roman" w:cs="Times New Roman"/>
          <w:sz w:val="24"/>
          <w:szCs w:val="24"/>
        </w:rPr>
        <w:t>September</w:t>
      </w:r>
      <w:r w:rsidRPr="006A037B">
        <w:rPr>
          <w:rFonts w:ascii="Times New Roman" w:hAnsi="Times New Roman" w:cs="Times New Roman"/>
          <w:sz w:val="24"/>
          <w:szCs w:val="24"/>
        </w:rPr>
        <w:t xml:space="preserve"> </w:t>
      </w:r>
      <w:r w:rsidR="001B3538" w:rsidRPr="006A037B">
        <w:rPr>
          <w:rFonts w:ascii="Times New Roman" w:hAnsi="Times New Roman" w:cs="Times New Roman"/>
          <w:sz w:val="24"/>
          <w:szCs w:val="24"/>
        </w:rPr>
        <w:t>20</w:t>
      </w:r>
      <w:r w:rsidR="00B52822">
        <w:rPr>
          <w:rFonts w:ascii="Times New Roman" w:hAnsi="Times New Roman" w:cs="Times New Roman"/>
          <w:sz w:val="24"/>
          <w:szCs w:val="24"/>
        </w:rPr>
        <w:t>2</w:t>
      </w:r>
      <w:r w:rsidR="00D95BDF">
        <w:rPr>
          <w:rFonts w:ascii="Times New Roman" w:hAnsi="Times New Roman" w:cs="Times New Roman"/>
          <w:sz w:val="24"/>
          <w:szCs w:val="24"/>
        </w:rPr>
        <w:t>2</w:t>
      </w:r>
      <w:r w:rsidRPr="006A037B">
        <w:rPr>
          <w:rFonts w:ascii="Times New Roman" w:hAnsi="Times New Roman" w:cs="Times New Roman"/>
          <w:sz w:val="24"/>
          <w:szCs w:val="24"/>
        </w:rPr>
        <w:t>,</w:t>
      </w:r>
      <w:r w:rsidR="006A037B" w:rsidRPr="006A037B">
        <w:rPr>
          <w:rFonts w:ascii="Times New Roman" w:hAnsi="Times New Roman" w:cs="Times New Roman"/>
          <w:sz w:val="24"/>
          <w:szCs w:val="24"/>
        </w:rPr>
        <w:t xml:space="preserve"> as the Livingston Parish Council Board of Review</w:t>
      </w:r>
      <w:r w:rsidR="00D95BDF">
        <w:rPr>
          <w:rFonts w:ascii="Times New Roman" w:hAnsi="Times New Roman" w:cs="Times New Roman"/>
          <w:sz w:val="24"/>
          <w:szCs w:val="24"/>
        </w:rPr>
        <w:t xml:space="preserve">, </w:t>
      </w:r>
      <w:r w:rsidR="009526C7">
        <w:rPr>
          <w:rFonts w:ascii="Times New Roman" w:hAnsi="Times New Roman" w:cs="Times New Roman"/>
          <w:sz w:val="24"/>
          <w:szCs w:val="24"/>
        </w:rPr>
        <w:t xml:space="preserve">located in the </w:t>
      </w:r>
      <w:r w:rsidR="006A037B" w:rsidRPr="003F0666">
        <w:rPr>
          <w:rFonts w:ascii="Times New Roman" w:hAnsi="Times New Roman" w:cs="Times New Roman"/>
          <w:sz w:val="24"/>
          <w:szCs w:val="24"/>
        </w:rPr>
        <w:t>Governmental Building, 20355 Government Boulevard, Livingston, Louisiana,</w:t>
      </w:r>
      <w:r w:rsidR="006A037B">
        <w:rPr>
          <w:rFonts w:ascii="Times New Roman" w:hAnsi="Times New Roman" w:cs="Times New Roman"/>
          <w:sz w:val="24"/>
          <w:szCs w:val="24"/>
        </w:rPr>
        <w:t xml:space="preserve"> </w:t>
      </w:r>
      <w:r w:rsidR="006A037B" w:rsidRPr="003F0666">
        <w:rPr>
          <w:rFonts w:ascii="Times New Roman" w:hAnsi="Times New Roman" w:cs="Times New Roman"/>
          <w:sz w:val="24"/>
          <w:szCs w:val="24"/>
        </w:rPr>
        <w:t xml:space="preserve">at the hour of </w:t>
      </w:r>
      <w:r w:rsidR="00BD1C29">
        <w:rPr>
          <w:rFonts w:ascii="Times New Roman" w:hAnsi="Times New Roman" w:cs="Times New Roman"/>
          <w:sz w:val="24"/>
          <w:szCs w:val="24"/>
        </w:rPr>
        <w:t>five o’clock</w:t>
      </w:r>
      <w:r w:rsidR="006A037B">
        <w:rPr>
          <w:rFonts w:ascii="Times New Roman" w:hAnsi="Times New Roman" w:cs="Times New Roman"/>
          <w:sz w:val="24"/>
          <w:szCs w:val="24"/>
        </w:rPr>
        <w:t xml:space="preserve"> (</w:t>
      </w:r>
      <w:r w:rsidR="00BD1C29">
        <w:rPr>
          <w:rFonts w:ascii="Times New Roman" w:hAnsi="Times New Roman" w:cs="Times New Roman"/>
          <w:sz w:val="24"/>
          <w:szCs w:val="24"/>
        </w:rPr>
        <w:t>5</w:t>
      </w:r>
      <w:r w:rsidR="006A037B" w:rsidRPr="003F0666">
        <w:rPr>
          <w:rFonts w:ascii="Times New Roman" w:hAnsi="Times New Roman" w:cs="Times New Roman"/>
          <w:sz w:val="24"/>
          <w:szCs w:val="24"/>
        </w:rPr>
        <w:t>:</w:t>
      </w:r>
      <w:r w:rsidR="00BD1C29">
        <w:rPr>
          <w:rFonts w:ascii="Times New Roman" w:hAnsi="Times New Roman" w:cs="Times New Roman"/>
          <w:sz w:val="24"/>
          <w:szCs w:val="24"/>
        </w:rPr>
        <w:t>00</w:t>
      </w:r>
      <w:r w:rsidR="006A037B" w:rsidRPr="0067231F">
        <w:rPr>
          <w:rFonts w:ascii="Times New Roman" w:hAnsi="Times New Roman" w:cs="Times New Roman"/>
          <w:sz w:val="24"/>
          <w:szCs w:val="24"/>
        </w:rPr>
        <w:t>)</w:t>
      </w:r>
      <w:r w:rsidR="002746D5">
        <w:rPr>
          <w:rFonts w:ascii="Times New Roman" w:hAnsi="Times New Roman" w:cs="Times New Roman"/>
          <w:sz w:val="24"/>
          <w:szCs w:val="24"/>
        </w:rPr>
        <w:t xml:space="preserve"> p.m.</w:t>
      </w:r>
      <w:r w:rsidR="006A037B" w:rsidRPr="0067231F">
        <w:rPr>
          <w:rFonts w:ascii="Times New Roman" w:hAnsi="Times New Roman" w:cs="Times New Roman"/>
          <w:sz w:val="24"/>
          <w:szCs w:val="24"/>
        </w:rPr>
        <w:t xml:space="preserve">, </w:t>
      </w:r>
      <w:r w:rsidRPr="0067231F">
        <w:rPr>
          <w:rFonts w:ascii="Times New Roman" w:hAnsi="Times New Roman" w:cs="Times New Roman"/>
          <w:sz w:val="24"/>
          <w:szCs w:val="24"/>
        </w:rPr>
        <w:t xml:space="preserve">as </w:t>
      </w:r>
      <w:r w:rsidR="008B1FC1">
        <w:rPr>
          <w:rFonts w:ascii="Times New Roman" w:hAnsi="Times New Roman" w:cs="Times New Roman"/>
          <w:sz w:val="24"/>
          <w:szCs w:val="24"/>
        </w:rPr>
        <w:t xml:space="preserve">posted and </w:t>
      </w:r>
      <w:r w:rsidRPr="0067231F">
        <w:rPr>
          <w:rFonts w:ascii="Times New Roman" w:hAnsi="Times New Roman" w:cs="Times New Roman"/>
          <w:sz w:val="24"/>
          <w:szCs w:val="24"/>
        </w:rPr>
        <w:t>per notice in the Livingston Parish News, the Official Journal of the Parish of Livingston, State of Louisiana, with the following members present:</w:t>
      </w:r>
    </w:p>
    <w:p w14:paraId="4197231E" w14:textId="0610DCF9" w:rsidR="008226DF" w:rsidRPr="008226DF" w:rsidRDefault="008226DF" w:rsidP="008226DF">
      <w:pPr>
        <w:ind w:left="720" w:right="270" w:hanging="1440"/>
        <w:jc w:val="both"/>
        <w:rPr>
          <w:rFonts w:eastAsiaTheme="minorHAnsi"/>
          <w:sz w:val="16"/>
          <w:szCs w:val="16"/>
        </w:rPr>
      </w:pPr>
      <w:r w:rsidRPr="008226DF">
        <w:rPr>
          <w:rFonts w:eastAsiaTheme="minorHAnsi"/>
          <w:szCs w:val="24"/>
        </w:rPr>
        <w:tab/>
      </w:r>
      <w:r w:rsidRPr="008226DF">
        <w:rPr>
          <w:rFonts w:eastAsiaTheme="minorHAnsi"/>
          <w:szCs w:val="24"/>
        </w:rPr>
        <w:tab/>
      </w:r>
      <w:r w:rsidRPr="008226DF">
        <w:rPr>
          <w:rFonts w:eastAsiaTheme="minorHAnsi"/>
          <w:szCs w:val="24"/>
        </w:rPr>
        <w:tab/>
      </w:r>
      <w:r w:rsidRPr="008226DF">
        <w:rPr>
          <w:rFonts w:eastAsiaTheme="minorHAnsi"/>
          <w:sz w:val="16"/>
          <w:szCs w:val="16"/>
        </w:rPr>
        <w:tab/>
      </w:r>
      <w:r w:rsidRPr="008226DF">
        <w:rPr>
          <w:rFonts w:eastAsiaTheme="minorHAnsi"/>
          <w:sz w:val="16"/>
          <w:szCs w:val="16"/>
        </w:rPr>
        <w:tab/>
      </w:r>
      <w:r w:rsidR="00BA4E6B" w:rsidRPr="00E93851">
        <w:rPr>
          <w:rFonts w:eastAsiaTheme="minorHAnsi"/>
          <w:sz w:val="16"/>
          <w:szCs w:val="16"/>
        </w:rPr>
        <w:tab/>
      </w:r>
      <w:r w:rsidRPr="008226DF">
        <w:rPr>
          <w:rFonts w:eastAsiaTheme="minorHAnsi"/>
          <w:sz w:val="16"/>
          <w:szCs w:val="16"/>
        </w:rPr>
        <w:tab/>
      </w:r>
    </w:p>
    <w:p w14:paraId="5E2B16A1" w14:textId="5478F610" w:rsidR="008226DF" w:rsidRPr="008226DF" w:rsidRDefault="00634F4B" w:rsidP="006213AA">
      <w:pPr>
        <w:ind w:right="-630" w:firstLine="720"/>
        <w:jc w:val="both"/>
        <w:rPr>
          <w:rFonts w:eastAsiaTheme="minorHAnsi"/>
          <w:szCs w:val="24"/>
        </w:rPr>
      </w:pPr>
      <w:r w:rsidRPr="008226DF">
        <w:rPr>
          <w:rFonts w:eastAsiaTheme="minorHAnsi"/>
          <w:szCs w:val="24"/>
        </w:rPr>
        <w:t>Jeff Ard</w:t>
      </w:r>
      <w:r w:rsidR="008226DF" w:rsidRPr="008226DF">
        <w:rPr>
          <w:rFonts w:eastAsiaTheme="minorHAnsi"/>
          <w:szCs w:val="24"/>
        </w:rPr>
        <w:tab/>
      </w:r>
      <w:r w:rsidR="008226DF" w:rsidRPr="008226DF">
        <w:rPr>
          <w:rFonts w:eastAsiaTheme="minorHAnsi"/>
          <w:szCs w:val="24"/>
        </w:rPr>
        <w:tab/>
      </w:r>
      <w:r w:rsidR="008226DF" w:rsidRPr="008226DF">
        <w:rPr>
          <w:rFonts w:eastAsiaTheme="minorHAnsi"/>
          <w:szCs w:val="24"/>
        </w:rPr>
        <w:tab/>
      </w:r>
      <w:r w:rsidR="008226DF" w:rsidRPr="008226DF">
        <w:rPr>
          <w:rFonts w:eastAsiaTheme="minorHAnsi"/>
          <w:szCs w:val="24"/>
        </w:rPr>
        <w:tab/>
      </w:r>
      <w:r w:rsidR="008226DF" w:rsidRPr="008226DF">
        <w:rPr>
          <w:rFonts w:eastAsiaTheme="minorHAnsi"/>
          <w:szCs w:val="24"/>
        </w:rPr>
        <w:tab/>
      </w:r>
      <w:r w:rsidR="006213AA">
        <w:rPr>
          <w:rFonts w:eastAsiaTheme="minorHAnsi"/>
          <w:szCs w:val="24"/>
        </w:rPr>
        <w:tab/>
      </w:r>
      <w:r w:rsidR="00D95BDF" w:rsidRPr="008226DF">
        <w:rPr>
          <w:rFonts w:eastAsiaTheme="minorHAnsi"/>
          <w:szCs w:val="24"/>
        </w:rPr>
        <w:t>Garry Talbert</w:t>
      </w:r>
    </w:p>
    <w:p w14:paraId="6D5DB06D" w14:textId="0E6B48BB" w:rsidR="00634F4B" w:rsidRDefault="008226DF" w:rsidP="00634F4B">
      <w:pPr>
        <w:tabs>
          <w:tab w:val="left" w:pos="2700"/>
        </w:tabs>
        <w:ind w:firstLine="720"/>
        <w:jc w:val="both"/>
        <w:rPr>
          <w:szCs w:val="24"/>
        </w:rPr>
      </w:pPr>
      <w:r w:rsidRPr="008226DF">
        <w:rPr>
          <w:rFonts w:eastAsiaTheme="minorHAnsi"/>
          <w:szCs w:val="24"/>
        </w:rPr>
        <w:t>Maurice “Scooter” Keen</w:t>
      </w:r>
      <w:r w:rsidRPr="008226DF">
        <w:rPr>
          <w:rFonts w:eastAsiaTheme="minorHAnsi"/>
          <w:szCs w:val="24"/>
        </w:rPr>
        <w:tab/>
      </w:r>
      <w:r w:rsidRPr="008226DF">
        <w:rPr>
          <w:rFonts w:eastAsiaTheme="minorHAnsi"/>
          <w:szCs w:val="24"/>
        </w:rPr>
        <w:tab/>
      </w:r>
      <w:r w:rsidRPr="008226DF">
        <w:rPr>
          <w:rFonts w:eastAsiaTheme="minorHAnsi"/>
          <w:szCs w:val="24"/>
        </w:rPr>
        <w:tab/>
      </w:r>
      <w:r w:rsidRPr="008226DF">
        <w:rPr>
          <w:rFonts w:eastAsiaTheme="minorHAnsi"/>
          <w:szCs w:val="24"/>
        </w:rPr>
        <w:tab/>
      </w:r>
      <w:r w:rsidR="00D95BDF" w:rsidRPr="008226DF">
        <w:rPr>
          <w:rFonts w:eastAsiaTheme="minorHAnsi"/>
          <w:szCs w:val="24"/>
        </w:rPr>
        <w:t>Shane Mack</w:t>
      </w:r>
    </w:p>
    <w:p w14:paraId="5EFE5E5E" w14:textId="7BF74988" w:rsidR="008226DF" w:rsidRDefault="008226DF" w:rsidP="00D95BDF">
      <w:pPr>
        <w:ind w:right="1260" w:firstLine="720"/>
        <w:jc w:val="both"/>
        <w:rPr>
          <w:rFonts w:eastAsiaTheme="minorHAnsi"/>
          <w:szCs w:val="24"/>
        </w:rPr>
      </w:pPr>
      <w:r>
        <w:rPr>
          <w:rFonts w:eastAsiaTheme="minorHAnsi"/>
          <w:szCs w:val="24"/>
        </w:rPr>
        <w:t>John Wascom</w:t>
      </w:r>
      <w:r w:rsidRPr="008226DF">
        <w:rPr>
          <w:rFonts w:eastAsiaTheme="minorHAnsi"/>
          <w:szCs w:val="24"/>
        </w:rPr>
        <w:tab/>
      </w:r>
      <w:r w:rsidRPr="008226DF">
        <w:rPr>
          <w:rFonts w:eastAsiaTheme="minorHAnsi"/>
          <w:szCs w:val="24"/>
        </w:rPr>
        <w:tab/>
      </w:r>
      <w:r w:rsidRPr="008226DF">
        <w:rPr>
          <w:rFonts w:eastAsiaTheme="minorHAnsi"/>
          <w:szCs w:val="24"/>
        </w:rPr>
        <w:tab/>
      </w:r>
      <w:r w:rsidRPr="008226DF">
        <w:rPr>
          <w:rFonts w:eastAsiaTheme="minorHAnsi"/>
          <w:szCs w:val="24"/>
        </w:rPr>
        <w:tab/>
      </w:r>
      <w:r>
        <w:rPr>
          <w:rFonts w:eastAsiaTheme="minorHAnsi"/>
          <w:szCs w:val="24"/>
        </w:rPr>
        <w:tab/>
      </w:r>
      <w:r>
        <w:rPr>
          <w:rFonts w:eastAsiaTheme="minorHAnsi"/>
          <w:szCs w:val="24"/>
        </w:rPr>
        <w:tab/>
      </w:r>
      <w:r w:rsidR="00D95BDF" w:rsidRPr="008226DF">
        <w:rPr>
          <w:rFonts w:eastAsiaTheme="minorHAnsi"/>
          <w:szCs w:val="24"/>
        </w:rPr>
        <w:t>R.C. “Bubba” Harris</w:t>
      </w:r>
      <w:r w:rsidR="00D95BDF">
        <w:rPr>
          <w:rFonts w:eastAsiaTheme="minorHAnsi"/>
          <w:szCs w:val="24"/>
        </w:rPr>
        <w:tab/>
      </w:r>
    </w:p>
    <w:p w14:paraId="05531584" w14:textId="77777777" w:rsidR="008226DF" w:rsidRPr="00E93851" w:rsidRDefault="008226DF" w:rsidP="00D235EA">
      <w:pPr>
        <w:tabs>
          <w:tab w:val="left" w:pos="2700"/>
        </w:tabs>
        <w:jc w:val="both"/>
        <w:rPr>
          <w:sz w:val="16"/>
          <w:szCs w:val="16"/>
        </w:rPr>
      </w:pPr>
    </w:p>
    <w:p w14:paraId="3729E8EC" w14:textId="1D7D47FF" w:rsidR="00141040" w:rsidRDefault="00141040" w:rsidP="00141040">
      <w:pPr>
        <w:ind w:right="1260"/>
        <w:jc w:val="both"/>
        <w:rPr>
          <w:rFonts w:eastAsiaTheme="minorHAnsi"/>
          <w:szCs w:val="24"/>
        </w:rPr>
      </w:pPr>
      <w:r>
        <w:rPr>
          <w:szCs w:val="24"/>
        </w:rPr>
        <w:t xml:space="preserve">Absent:  </w:t>
      </w:r>
      <w:r w:rsidRPr="008226DF">
        <w:rPr>
          <w:rFonts w:eastAsiaTheme="minorHAnsi"/>
          <w:szCs w:val="24"/>
        </w:rPr>
        <w:t>Gerald McMorris</w:t>
      </w:r>
      <w:r>
        <w:rPr>
          <w:rFonts w:eastAsiaTheme="minorHAnsi"/>
          <w:szCs w:val="24"/>
        </w:rPr>
        <w:t>, Randy Delatte</w:t>
      </w:r>
      <w:r w:rsidR="00D95BDF">
        <w:rPr>
          <w:rFonts w:eastAsiaTheme="minorHAnsi"/>
          <w:szCs w:val="24"/>
        </w:rPr>
        <w:t>, Tracy Girlinghouse</w:t>
      </w:r>
    </w:p>
    <w:p w14:paraId="0F4FC50E" w14:textId="77777777" w:rsidR="00141040" w:rsidRPr="00141040" w:rsidRDefault="00141040" w:rsidP="00D235EA">
      <w:pPr>
        <w:pStyle w:val="Style1"/>
        <w:tabs>
          <w:tab w:val="left" w:pos="2700"/>
          <w:tab w:val="left" w:pos="5040"/>
        </w:tabs>
        <w:rPr>
          <w:sz w:val="16"/>
          <w:szCs w:val="16"/>
        </w:rPr>
      </w:pPr>
    </w:p>
    <w:p w14:paraId="3FAD2A10" w14:textId="3684A08F" w:rsidR="00D95BDF" w:rsidRDefault="00780328" w:rsidP="00D235EA">
      <w:pPr>
        <w:pStyle w:val="Style1"/>
        <w:tabs>
          <w:tab w:val="left" w:pos="2700"/>
          <w:tab w:val="left" w:pos="5040"/>
        </w:tabs>
        <w:rPr>
          <w:szCs w:val="24"/>
        </w:rPr>
      </w:pPr>
      <w:r w:rsidRPr="00600497">
        <w:rPr>
          <w:szCs w:val="24"/>
        </w:rPr>
        <w:t>Also</w:t>
      </w:r>
      <w:r w:rsidR="001B3538" w:rsidRPr="00600497">
        <w:rPr>
          <w:szCs w:val="24"/>
        </w:rPr>
        <w:t xml:space="preserve"> present:</w:t>
      </w:r>
      <w:r w:rsidR="00141040">
        <w:rPr>
          <w:szCs w:val="24"/>
        </w:rPr>
        <w:t xml:space="preserve">  </w:t>
      </w:r>
      <w:r w:rsidR="001B3538" w:rsidRPr="00600497">
        <w:rPr>
          <w:szCs w:val="24"/>
        </w:rPr>
        <w:t>Jeff Taylor</w:t>
      </w:r>
      <w:r w:rsidR="00D95BDF">
        <w:rPr>
          <w:szCs w:val="24"/>
        </w:rPr>
        <w:t xml:space="preserve">, </w:t>
      </w:r>
      <w:r w:rsidR="00D95BDF" w:rsidRPr="00600497">
        <w:rPr>
          <w:szCs w:val="24"/>
        </w:rPr>
        <w:t>Livingston Parish Tax Assessor</w:t>
      </w:r>
    </w:p>
    <w:p w14:paraId="49198245" w14:textId="77777777" w:rsidR="000107FD" w:rsidRPr="00600497" w:rsidRDefault="000107FD" w:rsidP="00E93851">
      <w:pPr>
        <w:jc w:val="both"/>
        <w:rPr>
          <w:szCs w:val="24"/>
        </w:rPr>
      </w:pPr>
      <w:r w:rsidRPr="00600497">
        <w:rPr>
          <w:szCs w:val="24"/>
        </w:rPr>
        <w:t>-------------------------------------------------</w:t>
      </w:r>
    </w:p>
    <w:p w14:paraId="72A7783D" w14:textId="455C0DAA" w:rsidR="009E6768" w:rsidRDefault="000107FD" w:rsidP="000643A9">
      <w:pPr>
        <w:widowControl w:val="0"/>
        <w:tabs>
          <w:tab w:val="left" w:pos="720"/>
          <w:tab w:val="left" w:pos="1440"/>
          <w:tab w:val="left" w:pos="2160"/>
          <w:tab w:val="left" w:pos="4320"/>
          <w:tab w:val="left" w:pos="6480"/>
        </w:tabs>
        <w:overflowPunct w:val="0"/>
        <w:autoSpaceDE w:val="0"/>
        <w:autoSpaceDN w:val="0"/>
        <w:adjustRightInd w:val="0"/>
        <w:jc w:val="both"/>
        <w:rPr>
          <w:szCs w:val="24"/>
        </w:rPr>
      </w:pPr>
      <w:r w:rsidRPr="00600497">
        <w:rPr>
          <w:szCs w:val="24"/>
        </w:rPr>
        <w:t xml:space="preserve">The </w:t>
      </w:r>
      <w:r w:rsidR="00D235EA">
        <w:rPr>
          <w:szCs w:val="24"/>
        </w:rPr>
        <w:t>chairman</w:t>
      </w:r>
      <w:r w:rsidRPr="00600497">
        <w:rPr>
          <w:szCs w:val="24"/>
        </w:rPr>
        <w:t xml:space="preserve"> </w:t>
      </w:r>
      <w:r w:rsidR="00E93851">
        <w:rPr>
          <w:szCs w:val="24"/>
        </w:rPr>
        <w:t xml:space="preserve">called the meeting to order and </w:t>
      </w:r>
      <w:r w:rsidRPr="00600497">
        <w:rPr>
          <w:szCs w:val="24"/>
        </w:rPr>
        <w:t xml:space="preserve">announced that the </w:t>
      </w:r>
      <w:r w:rsidR="009E6768">
        <w:rPr>
          <w:szCs w:val="24"/>
        </w:rPr>
        <w:t>Livingston Parish Council was acting as the Board of Review</w:t>
      </w:r>
      <w:r w:rsidR="00E93851">
        <w:rPr>
          <w:szCs w:val="24"/>
        </w:rPr>
        <w:t>.</w:t>
      </w:r>
      <w:r w:rsidR="009E6768">
        <w:rPr>
          <w:szCs w:val="24"/>
        </w:rPr>
        <w:t xml:space="preserve"> </w:t>
      </w:r>
    </w:p>
    <w:p w14:paraId="0E76F25F" w14:textId="4A40A90F" w:rsidR="00E177E6" w:rsidRDefault="00E177E6">
      <w:pPr>
        <w:rPr>
          <w:szCs w:val="24"/>
        </w:rPr>
      </w:pPr>
      <w:r>
        <w:rPr>
          <w:szCs w:val="24"/>
        </w:rPr>
        <w:t>-------------------------------------------------</w:t>
      </w:r>
    </w:p>
    <w:p w14:paraId="4E88C668" w14:textId="77777777" w:rsidR="00E177E6" w:rsidRPr="00600497" w:rsidRDefault="00E177E6" w:rsidP="00E177E6">
      <w:pPr>
        <w:tabs>
          <w:tab w:val="left" w:pos="2160"/>
          <w:tab w:val="left" w:pos="5040"/>
        </w:tabs>
        <w:overflowPunct w:val="0"/>
        <w:autoSpaceDE w:val="0"/>
        <w:autoSpaceDN w:val="0"/>
        <w:adjustRightInd w:val="0"/>
        <w:spacing w:after="120"/>
        <w:jc w:val="both"/>
        <w:rPr>
          <w:szCs w:val="24"/>
        </w:rPr>
      </w:pPr>
      <w:r>
        <w:rPr>
          <w:szCs w:val="24"/>
        </w:rPr>
        <w:t>The chair called upon the Livingston Parish Tax Assessor</w:t>
      </w:r>
      <w:r w:rsidRPr="00600497">
        <w:rPr>
          <w:szCs w:val="24"/>
        </w:rPr>
        <w:t xml:space="preserve"> Mr. Jeff Taylor, Assessor for the Parish of Livingston, </w:t>
      </w:r>
      <w:r>
        <w:rPr>
          <w:szCs w:val="24"/>
        </w:rPr>
        <w:t xml:space="preserve">who </w:t>
      </w:r>
      <w:r w:rsidRPr="00600497">
        <w:rPr>
          <w:szCs w:val="24"/>
        </w:rPr>
        <w:t>submitted</w:t>
      </w:r>
      <w:r>
        <w:rPr>
          <w:szCs w:val="24"/>
        </w:rPr>
        <w:t xml:space="preserve"> a handout and explained</w:t>
      </w:r>
      <w:r w:rsidRPr="00600497">
        <w:rPr>
          <w:szCs w:val="24"/>
        </w:rPr>
        <w:t xml:space="preserve"> </w:t>
      </w:r>
      <w:r>
        <w:rPr>
          <w:szCs w:val="24"/>
        </w:rPr>
        <w:t xml:space="preserve">in detail the </w:t>
      </w:r>
      <w:r w:rsidRPr="00600497">
        <w:rPr>
          <w:szCs w:val="24"/>
        </w:rPr>
        <w:t>breakdown of the 20</w:t>
      </w:r>
      <w:r>
        <w:rPr>
          <w:szCs w:val="24"/>
        </w:rPr>
        <w:t xml:space="preserve">21 </w:t>
      </w:r>
      <w:r w:rsidRPr="00600497">
        <w:rPr>
          <w:szCs w:val="24"/>
        </w:rPr>
        <w:t>assessments for Livingston Parish</w:t>
      </w:r>
      <w:r>
        <w:rPr>
          <w:szCs w:val="24"/>
        </w:rPr>
        <w:t xml:space="preserve">.  He </w:t>
      </w:r>
      <w:r w:rsidRPr="00600497">
        <w:rPr>
          <w:szCs w:val="24"/>
        </w:rPr>
        <w:t xml:space="preserve">reviewed the current assessments and certified the list </w:t>
      </w:r>
      <w:r>
        <w:rPr>
          <w:szCs w:val="24"/>
        </w:rPr>
        <w:t xml:space="preserve">he submitted </w:t>
      </w:r>
      <w:r w:rsidRPr="00600497">
        <w:rPr>
          <w:szCs w:val="24"/>
        </w:rPr>
        <w:t>to be correct with the total assessment valuation as follows:</w:t>
      </w:r>
    </w:p>
    <w:p w14:paraId="70306616" w14:textId="49133398" w:rsidR="00E177E6" w:rsidRPr="00600497" w:rsidRDefault="00E177E6" w:rsidP="00E177E6">
      <w:pPr>
        <w:tabs>
          <w:tab w:val="left" w:pos="2160"/>
          <w:tab w:val="left" w:pos="5040"/>
        </w:tabs>
        <w:overflowPunct w:val="0"/>
        <w:autoSpaceDE w:val="0"/>
        <w:autoSpaceDN w:val="0"/>
        <w:adjustRightInd w:val="0"/>
        <w:spacing w:after="120"/>
        <w:jc w:val="both"/>
        <w:rPr>
          <w:szCs w:val="24"/>
        </w:rPr>
      </w:pPr>
      <w:r w:rsidRPr="00600497">
        <w:rPr>
          <w:szCs w:val="24"/>
        </w:rPr>
        <w:t>REAL PROPERTY</w:t>
      </w:r>
      <w:r w:rsidRPr="00600497">
        <w:rPr>
          <w:szCs w:val="24"/>
        </w:rPr>
        <w:tab/>
      </w:r>
      <w:r w:rsidRPr="00600497">
        <w:rPr>
          <w:szCs w:val="24"/>
        </w:rPr>
        <w:tab/>
        <w:t>$</w:t>
      </w:r>
      <w:r>
        <w:rPr>
          <w:szCs w:val="24"/>
        </w:rPr>
        <w:t xml:space="preserve"> 7</w:t>
      </w:r>
      <w:r>
        <w:rPr>
          <w:szCs w:val="24"/>
        </w:rPr>
        <w:t>78</w:t>
      </w:r>
      <w:r>
        <w:rPr>
          <w:szCs w:val="24"/>
        </w:rPr>
        <w:t>,</w:t>
      </w:r>
      <w:r>
        <w:rPr>
          <w:szCs w:val="24"/>
        </w:rPr>
        <w:t>304</w:t>
      </w:r>
      <w:r>
        <w:rPr>
          <w:szCs w:val="24"/>
        </w:rPr>
        <w:t>,</w:t>
      </w:r>
      <w:r>
        <w:rPr>
          <w:szCs w:val="24"/>
        </w:rPr>
        <w:t>472</w:t>
      </w:r>
    </w:p>
    <w:p w14:paraId="0BC93FD3" w14:textId="71DB006A" w:rsidR="00E177E6" w:rsidRPr="00600497" w:rsidRDefault="00E177E6" w:rsidP="00E177E6">
      <w:pPr>
        <w:tabs>
          <w:tab w:val="left" w:pos="2160"/>
          <w:tab w:val="left" w:pos="4140"/>
          <w:tab w:val="left" w:pos="5040"/>
        </w:tabs>
        <w:overflowPunct w:val="0"/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ab/>
      </w:r>
      <w:r w:rsidRPr="00600497">
        <w:rPr>
          <w:szCs w:val="24"/>
        </w:rPr>
        <w:t>TAXABLE...........</w:t>
      </w:r>
      <w:r>
        <w:rPr>
          <w:szCs w:val="24"/>
        </w:rPr>
        <w:t xml:space="preserve">  </w:t>
      </w:r>
      <w:r w:rsidRPr="00600497">
        <w:rPr>
          <w:szCs w:val="24"/>
        </w:rPr>
        <w:t>$</w:t>
      </w:r>
      <w:r>
        <w:rPr>
          <w:szCs w:val="24"/>
        </w:rPr>
        <w:t xml:space="preserve"> 5</w:t>
      </w:r>
      <w:r w:rsidR="007F0198">
        <w:rPr>
          <w:szCs w:val="24"/>
        </w:rPr>
        <w:t>18</w:t>
      </w:r>
      <w:r>
        <w:rPr>
          <w:szCs w:val="24"/>
        </w:rPr>
        <w:t>,</w:t>
      </w:r>
      <w:r w:rsidR="007F0198">
        <w:rPr>
          <w:szCs w:val="24"/>
        </w:rPr>
        <w:t>582</w:t>
      </w:r>
      <w:r>
        <w:rPr>
          <w:szCs w:val="24"/>
        </w:rPr>
        <w:t>,</w:t>
      </w:r>
      <w:r w:rsidR="007F0198">
        <w:rPr>
          <w:szCs w:val="24"/>
        </w:rPr>
        <w:t>681</w:t>
      </w:r>
    </w:p>
    <w:p w14:paraId="42A22F6F" w14:textId="29599795" w:rsidR="00E177E6" w:rsidRPr="00600497" w:rsidRDefault="00E177E6" w:rsidP="00E177E6">
      <w:pPr>
        <w:tabs>
          <w:tab w:val="left" w:pos="2160"/>
          <w:tab w:val="left" w:pos="5040"/>
        </w:tabs>
        <w:overflowPunct w:val="0"/>
        <w:autoSpaceDE w:val="0"/>
        <w:autoSpaceDN w:val="0"/>
        <w:adjustRightInd w:val="0"/>
        <w:spacing w:after="120"/>
        <w:jc w:val="both"/>
        <w:rPr>
          <w:szCs w:val="24"/>
        </w:rPr>
      </w:pPr>
      <w:r w:rsidRPr="00600497">
        <w:rPr>
          <w:szCs w:val="24"/>
        </w:rPr>
        <w:tab/>
        <w:t>HOMESTEAD....</w:t>
      </w:r>
      <w:r>
        <w:rPr>
          <w:szCs w:val="24"/>
        </w:rPr>
        <w:t xml:space="preserve">.. </w:t>
      </w:r>
      <w:r w:rsidRPr="00600497">
        <w:rPr>
          <w:szCs w:val="24"/>
        </w:rPr>
        <w:t>$</w:t>
      </w:r>
      <w:r>
        <w:rPr>
          <w:szCs w:val="24"/>
        </w:rPr>
        <w:t xml:space="preserve"> 25</w:t>
      </w:r>
      <w:r w:rsidR="007F0198">
        <w:rPr>
          <w:szCs w:val="24"/>
        </w:rPr>
        <w:t>9</w:t>
      </w:r>
      <w:r>
        <w:rPr>
          <w:szCs w:val="24"/>
        </w:rPr>
        <w:t>,</w:t>
      </w:r>
      <w:r w:rsidR="007F0198">
        <w:rPr>
          <w:szCs w:val="24"/>
        </w:rPr>
        <w:t>721</w:t>
      </w:r>
      <w:r>
        <w:rPr>
          <w:szCs w:val="24"/>
        </w:rPr>
        <w:t>,</w:t>
      </w:r>
      <w:r w:rsidR="007F0198">
        <w:rPr>
          <w:szCs w:val="24"/>
        </w:rPr>
        <w:t>791</w:t>
      </w:r>
    </w:p>
    <w:p w14:paraId="63028E7D" w14:textId="560CE7C0" w:rsidR="00E177E6" w:rsidRDefault="00E177E6" w:rsidP="00E177E6">
      <w:pPr>
        <w:tabs>
          <w:tab w:val="left" w:pos="2160"/>
          <w:tab w:val="left" w:pos="5040"/>
        </w:tabs>
        <w:overflowPunct w:val="0"/>
        <w:autoSpaceDE w:val="0"/>
        <w:autoSpaceDN w:val="0"/>
        <w:adjustRightInd w:val="0"/>
        <w:jc w:val="both"/>
        <w:rPr>
          <w:szCs w:val="24"/>
        </w:rPr>
      </w:pPr>
      <w:r w:rsidRPr="00600497">
        <w:rPr>
          <w:szCs w:val="24"/>
        </w:rPr>
        <w:t>PERSONAL PROPERTY (BUSINESS)</w:t>
      </w:r>
      <w:r w:rsidRPr="00600497">
        <w:rPr>
          <w:szCs w:val="24"/>
        </w:rPr>
        <w:tab/>
        <w:t xml:space="preserve">$ </w:t>
      </w:r>
      <w:r>
        <w:rPr>
          <w:szCs w:val="24"/>
        </w:rPr>
        <w:t>8</w:t>
      </w:r>
      <w:r w:rsidR="007F0198">
        <w:rPr>
          <w:szCs w:val="24"/>
        </w:rPr>
        <w:t>6</w:t>
      </w:r>
      <w:r>
        <w:rPr>
          <w:szCs w:val="24"/>
        </w:rPr>
        <w:t>,</w:t>
      </w:r>
      <w:r w:rsidR="007F0198">
        <w:rPr>
          <w:szCs w:val="24"/>
        </w:rPr>
        <w:t>023</w:t>
      </w:r>
      <w:r>
        <w:rPr>
          <w:szCs w:val="24"/>
        </w:rPr>
        <w:t>,510</w:t>
      </w:r>
    </w:p>
    <w:p w14:paraId="38653DD6" w14:textId="4E276EA1" w:rsidR="00E177E6" w:rsidRDefault="00E177E6" w:rsidP="00E177E6">
      <w:pPr>
        <w:tabs>
          <w:tab w:val="left" w:pos="2160"/>
          <w:tab w:val="left" w:pos="5040"/>
        </w:tabs>
        <w:overflowPunct w:val="0"/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>PUBLIC SERVICE:</w:t>
      </w:r>
      <w:r>
        <w:rPr>
          <w:szCs w:val="24"/>
        </w:rPr>
        <w:tab/>
      </w:r>
      <w:r>
        <w:rPr>
          <w:szCs w:val="24"/>
        </w:rPr>
        <w:tab/>
        <w:t xml:space="preserve">$ </w:t>
      </w:r>
      <w:r w:rsidR="007F0198">
        <w:rPr>
          <w:szCs w:val="24"/>
        </w:rPr>
        <w:t>50</w:t>
      </w:r>
      <w:r>
        <w:rPr>
          <w:szCs w:val="24"/>
        </w:rPr>
        <w:t>,</w:t>
      </w:r>
      <w:r w:rsidR="007F0198">
        <w:rPr>
          <w:szCs w:val="24"/>
        </w:rPr>
        <w:t>954</w:t>
      </w:r>
      <w:r>
        <w:rPr>
          <w:szCs w:val="24"/>
        </w:rPr>
        <w:t>,</w:t>
      </w:r>
      <w:r w:rsidR="007F0198">
        <w:rPr>
          <w:szCs w:val="24"/>
        </w:rPr>
        <w:t>500</w:t>
      </w:r>
      <w:r>
        <w:rPr>
          <w:szCs w:val="24"/>
        </w:rPr>
        <w:tab/>
      </w:r>
    </w:p>
    <w:p w14:paraId="38395F25" w14:textId="55C79DF9" w:rsidR="00E177E6" w:rsidRPr="00600497" w:rsidRDefault="00E177E6" w:rsidP="007F0198">
      <w:pPr>
        <w:jc w:val="both"/>
        <w:rPr>
          <w:szCs w:val="24"/>
        </w:rPr>
      </w:pPr>
      <w:r w:rsidRPr="00600497">
        <w:rPr>
          <w:szCs w:val="24"/>
        </w:rPr>
        <w:t>-------------------------------------------------</w:t>
      </w:r>
    </w:p>
    <w:p w14:paraId="711FE190" w14:textId="6F1D4D9E" w:rsidR="00E177E6" w:rsidRPr="00600497" w:rsidRDefault="000107FD" w:rsidP="000107FD">
      <w:pPr>
        <w:tabs>
          <w:tab w:val="left" w:pos="1170"/>
          <w:tab w:val="left" w:pos="1440"/>
          <w:tab w:val="left" w:pos="2160"/>
          <w:tab w:val="left" w:pos="4320"/>
          <w:tab w:val="left" w:pos="6480"/>
        </w:tabs>
        <w:overflowPunct w:val="0"/>
        <w:autoSpaceDE w:val="0"/>
        <w:autoSpaceDN w:val="0"/>
        <w:adjustRightInd w:val="0"/>
        <w:jc w:val="both"/>
        <w:rPr>
          <w:b/>
          <w:szCs w:val="24"/>
        </w:rPr>
      </w:pPr>
      <w:r w:rsidRPr="00600497">
        <w:rPr>
          <w:b/>
          <w:szCs w:val="24"/>
        </w:rPr>
        <w:t xml:space="preserve">LPR NO. </w:t>
      </w:r>
      <w:r w:rsidR="00634F4B">
        <w:rPr>
          <w:b/>
          <w:szCs w:val="24"/>
        </w:rPr>
        <w:t>2</w:t>
      </w:r>
      <w:r w:rsidR="00D95BDF">
        <w:rPr>
          <w:b/>
          <w:szCs w:val="24"/>
        </w:rPr>
        <w:t>2</w:t>
      </w:r>
      <w:r w:rsidR="00634F4B">
        <w:rPr>
          <w:b/>
          <w:szCs w:val="24"/>
        </w:rPr>
        <w:t>-</w:t>
      </w:r>
      <w:r w:rsidR="00D95BDF">
        <w:rPr>
          <w:b/>
          <w:szCs w:val="24"/>
        </w:rPr>
        <w:t>328</w:t>
      </w:r>
    </w:p>
    <w:p w14:paraId="03D9B156" w14:textId="29337D16" w:rsidR="00110ACE" w:rsidRDefault="000107FD" w:rsidP="00110ACE">
      <w:pPr>
        <w:tabs>
          <w:tab w:val="left" w:pos="1170"/>
          <w:tab w:val="left" w:pos="1440"/>
          <w:tab w:val="left" w:pos="2160"/>
          <w:tab w:val="left" w:pos="4320"/>
          <w:tab w:val="left" w:pos="6480"/>
        </w:tabs>
        <w:overflowPunct w:val="0"/>
        <w:autoSpaceDE w:val="0"/>
        <w:autoSpaceDN w:val="0"/>
        <w:adjustRightInd w:val="0"/>
        <w:jc w:val="both"/>
        <w:rPr>
          <w:szCs w:val="24"/>
        </w:rPr>
      </w:pPr>
      <w:r w:rsidRPr="00600497">
        <w:rPr>
          <w:szCs w:val="24"/>
        </w:rPr>
        <w:t xml:space="preserve">The following resolution was offered by </w:t>
      </w:r>
      <w:r w:rsidR="007F7964">
        <w:rPr>
          <w:szCs w:val="24"/>
        </w:rPr>
        <w:t>Maurice “Scooter” Keen</w:t>
      </w:r>
      <w:r w:rsidR="00587A8E">
        <w:rPr>
          <w:szCs w:val="24"/>
        </w:rPr>
        <w:t xml:space="preserve"> </w:t>
      </w:r>
      <w:r w:rsidRPr="00600497">
        <w:rPr>
          <w:szCs w:val="24"/>
        </w:rPr>
        <w:t xml:space="preserve">and duly seconded by </w:t>
      </w:r>
      <w:r w:rsidR="00141040">
        <w:rPr>
          <w:szCs w:val="24"/>
        </w:rPr>
        <w:t>Shane Mack</w:t>
      </w:r>
      <w:r w:rsidRPr="00600497">
        <w:rPr>
          <w:szCs w:val="24"/>
        </w:rPr>
        <w:t>:</w:t>
      </w:r>
    </w:p>
    <w:p w14:paraId="719FB96A" w14:textId="77777777" w:rsidR="00697804" w:rsidRPr="00697804" w:rsidRDefault="00697804" w:rsidP="00110ACE">
      <w:pPr>
        <w:tabs>
          <w:tab w:val="left" w:pos="1170"/>
          <w:tab w:val="left" w:pos="1440"/>
          <w:tab w:val="left" w:pos="2160"/>
          <w:tab w:val="left" w:pos="4320"/>
          <w:tab w:val="left" w:pos="6480"/>
        </w:tabs>
        <w:overflowPunct w:val="0"/>
        <w:autoSpaceDE w:val="0"/>
        <w:autoSpaceDN w:val="0"/>
        <w:adjustRightInd w:val="0"/>
        <w:jc w:val="both"/>
        <w:rPr>
          <w:sz w:val="16"/>
          <w:szCs w:val="16"/>
        </w:rPr>
      </w:pPr>
    </w:p>
    <w:p w14:paraId="02ABA531" w14:textId="484029CD" w:rsidR="000107FD" w:rsidRPr="00EF3BE8" w:rsidRDefault="000107FD" w:rsidP="00110ACE">
      <w:pPr>
        <w:tabs>
          <w:tab w:val="left" w:pos="1170"/>
          <w:tab w:val="left" w:pos="1440"/>
          <w:tab w:val="left" w:pos="2160"/>
          <w:tab w:val="left" w:pos="4320"/>
          <w:tab w:val="left" w:pos="6480"/>
        </w:tabs>
        <w:overflowPunct w:val="0"/>
        <w:autoSpaceDE w:val="0"/>
        <w:autoSpaceDN w:val="0"/>
        <w:adjustRightInd w:val="0"/>
        <w:spacing w:after="120"/>
        <w:jc w:val="center"/>
        <w:rPr>
          <w:b/>
          <w:szCs w:val="24"/>
        </w:rPr>
      </w:pPr>
      <w:r w:rsidRPr="00EF3BE8">
        <w:rPr>
          <w:b/>
          <w:szCs w:val="24"/>
        </w:rPr>
        <w:t xml:space="preserve">L.P. RESOLUTION </w:t>
      </w:r>
      <w:r w:rsidR="00634F4B">
        <w:rPr>
          <w:b/>
          <w:szCs w:val="24"/>
        </w:rPr>
        <w:t>2</w:t>
      </w:r>
      <w:r w:rsidR="00D95BDF">
        <w:rPr>
          <w:b/>
          <w:szCs w:val="24"/>
        </w:rPr>
        <w:t>2-</w:t>
      </w:r>
      <w:r w:rsidR="007F7964">
        <w:rPr>
          <w:b/>
          <w:szCs w:val="24"/>
        </w:rPr>
        <w:t>328</w:t>
      </w:r>
    </w:p>
    <w:p w14:paraId="0DED0366" w14:textId="41C99A99" w:rsidR="000107FD" w:rsidRPr="00600497" w:rsidRDefault="000107FD" w:rsidP="000107FD">
      <w:pPr>
        <w:tabs>
          <w:tab w:val="left" w:pos="720"/>
          <w:tab w:val="left" w:pos="1440"/>
          <w:tab w:val="left" w:pos="2160"/>
          <w:tab w:val="left" w:pos="4320"/>
          <w:tab w:val="left" w:pos="6480"/>
        </w:tabs>
        <w:overflowPunct w:val="0"/>
        <w:autoSpaceDE w:val="0"/>
        <w:autoSpaceDN w:val="0"/>
        <w:adjustRightInd w:val="0"/>
        <w:spacing w:after="120"/>
        <w:jc w:val="both"/>
        <w:rPr>
          <w:szCs w:val="24"/>
        </w:rPr>
      </w:pPr>
      <w:r w:rsidRPr="00600497">
        <w:rPr>
          <w:szCs w:val="24"/>
        </w:rPr>
        <w:tab/>
        <w:t xml:space="preserve">BE IT RESOLVED that the Livingston Parish Council, meeting as the Board of Review, does hereby </w:t>
      </w:r>
      <w:r w:rsidR="00A64338">
        <w:rPr>
          <w:szCs w:val="24"/>
        </w:rPr>
        <w:t>formally</w:t>
      </w:r>
      <w:r w:rsidR="005B1C3B" w:rsidRPr="005B1C3B">
        <w:rPr>
          <w:szCs w:val="24"/>
        </w:rPr>
        <w:t xml:space="preserve"> </w:t>
      </w:r>
      <w:r w:rsidR="005B1C3B">
        <w:rPr>
          <w:szCs w:val="24"/>
        </w:rPr>
        <w:t>accept</w:t>
      </w:r>
      <w:r w:rsidR="00C1092E">
        <w:rPr>
          <w:szCs w:val="24"/>
        </w:rPr>
        <w:t xml:space="preserve"> the certification of the 20</w:t>
      </w:r>
      <w:r w:rsidR="00B52822">
        <w:rPr>
          <w:szCs w:val="24"/>
        </w:rPr>
        <w:t>2</w:t>
      </w:r>
      <w:r w:rsidR="00D95BDF">
        <w:rPr>
          <w:szCs w:val="24"/>
        </w:rPr>
        <w:t>2</w:t>
      </w:r>
      <w:r w:rsidR="00A64338">
        <w:rPr>
          <w:szCs w:val="24"/>
        </w:rPr>
        <w:t xml:space="preserve"> assessment list of </w:t>
      </w:r>
      <w:r w:rsidRPr="00600497">
        <w:rPr>
          <w:szCs w:val="24"/>
        </w:rPr>
        <w:t xml:space="preserve">the valuation of the assessments as </w:t>
      </w:r>
      <w:r w:rsidR="00A64338">
        <w:rPr>
          <w:szCs w:val="24"/>
        </w:rPr>
        <w:t>submitted</w:t>
      </w:r>
      <w:r w:rsidRPr="00600497">
        <w:rPr>
          <w:szCs w:val="24"/>
        </w:rPr>
        <w:t xml:space="preserve"> by the Assessor of the Parish of Livingston for the </w:t>
      </w:r>
      <w:r w:rsidR="00A56859" w:rsidRPr="00600497">
        <w:rPr>
          <w:szCs w:val="24"/>
        </w:rPr>
        <w:t xml:space="preserve">tax </w:t>
      </w:r>
      <w:r w:rsidRPr="00600497">
        <w:rPr>
          <w:szCs w:val="24"/>
        </w:rPr>
        <w:t>year 20</w:t>
      </w:r>
      <w:r w:rsidR="00B52822">
        <w:rPr>
          <w:szCs w:val="24"/>
        </w:rPr>
        <w:t>2</w:t>
      </w:r>
      <w:r w:rsidR="00D95BDF">
        <w:rPr>
          <w:szCs w:val="24"/>
        </w:rPr>
        <w:t>2</w:t>
      </w:r>
      <w:r w:rsidRPr="00600497">
        <w:rPr>
          <w:szCs w:val="24"/>
        </w:rPr>
        <w:t>.</w:t>
      </w:r>
    </w:p>
    <w:p w14:paraId="58A8152E" w14:textId="77777777" w:rsidR="000107FD" w:rsidRPr="00600497" w:rsidRDefault="000107FD" w:rsidP="000107FD">
      <w:pPr>
        <w:tabs>
          <w:tab w:val="left" w:pos="720"/>
          <w:tab w:val="left" w:pos="1440"/>
          <w:tab w:val="left" w:pos="2160"/>
          <w:tab w:val="left" w:pos="4320"/>
          <w:tab w:val="left" w:pos="6480"/>
        </w:tabs>
        <w:overflowPunct w:val="0"/>
        <w:autoSpaceDE w:val="0"/>
        <w:autoSpaceDN w:val="0"/>
        <w:adjustRightInd w:val="0"/>
        <w:spacing w:after="120"/>
        <w:jc w:val="both"/>
        <w:rPr>
          <w:szCs w:val="24"/>
        </w:rPr>
      </w:pPr>
      <w:r w:rsidRPr="00600497">
        <w:rPr>
          <w:szCs w:val="24"/>
        </w:rPr>
        <w:tab/>
        <w:t>BE IT FURTHER RESOLVED that a certified copy of this resolution be forwarded to the Louisiana Tax Commission and the Assessor of the Parish of Livingston, State of Louisiana.</w:t>
      </w:r>
    </w:p>
    <w:p w14:paraId="43416E3C" w14:textId="77777777" w:rsidR="000107FD" w:rsidRPr="00600497" w:rsidRDefault="000107FD">
      <w:pPr>
        <w:tabs>
          <w:tab w:val="left" w:pos="1440"/>
          <w:tab w:val="left" w:pos="2160"/>
          <w:tab w:val="left" w:pos="4320"/>
          <w:tab w:val="left" w:pos="6480"/>
        </w:tabs>
        <w:overflowPunct w:val="0"/>
        <w:autoSpaceDE w:val="0"/>
        <w:autoSpaceDN w:val="0"/>
        <w:adjustRightInd w:val="0"/>
        <w:spacing w:after="120"/>
        <w:jc w:val="both"/>
        <w:rPr>
          <w:szCs w:val="24"/>
        </w:rPr>
      </w:pPr>
      <w:r w:rsidRPr="00600497">
        <w:rPr>
          <w:szCs w:val="24"/>
        </w:rPr>
        <w:t>Upon being submitted to a vote, the vote thereon was as follows:</w:t>
      </w:r>
    </w:p>
    <w:p w14:paraId="402EDC8C" w14:textId="6DE8DB17" w:rsidR="00EF3BE8" w:rsidRPr="005A4739" w:rsidRDefault="00EF3BE8" w:rsidP="00141040">
      <w:pPr>
        <w:ind w:left="1440" w:hanging="1440"/>
        <w:jc w:val="both"/>
      </w:pPr>
      <w:bookmarkStart w:id="0" w:name="_Hlk83034114"/>
      <w:r w:rsidRPr="005A4739">
        <w:t>YEAS:</w:t>
      </w:r>
      <w:r w:rsidRPr="005A4739">
        <w:tab/>
      </w:r>
      <w:r w:rsidR="00141040">
        <w:t xml:space="preserve">MR. </w:t>
      </w:r>
      <w:r w:rsidR="007F7964">
        <w:t>MACK, MR. WASCOM, MR. TALBERT, MR. KEEN, MR. ARD</w:t>
      </w:r>
    </w:p>
    <w:p w14:paraId="60CFBE26" w14:textId="77777777" w:rsidR="005A4739" w:rsidRPr="004809CD" w:rsidRDefault="005A4739" w:rsidP="005A4739">
      <w:pPr>
        <w:rPr>
          <w:sz w:val="16"/>
          <w:szCs w:val="16"/>
        </w:rPr>
      </w:pPr>
    </w:p>
    <w:p w14:paraId="1CBEA919" w14:textId="1F759423" w:rsidR="005A4739" w:rsidRDefault="00EF3BE8" w:rsidP="005A4739">
      <w:r w:rsidRPr="005A4739">
        <w:t>NAYS:</w:t>
      </w:r>
      <w:r w:rsidRPr="005A4739">
        <w:tab/>
      </w:r>
      <w:r w:rsidR="00141040">
        <w:t>NONE</w:t>
      </w:r>
    </w:p>
    <w:p w14:paraId="5969F022" w14:textId="77777777" w:rsidR="005A4739" w:rsidRPr="004809CD" w:rsidRDefault="005A4739" w:rsidP="005A4739">
      <w:pPr>
        <w:rPr>
          <w:sz w:val="16"/>
          <w:szCs w:val="16"/>
        </w:rPr>
      </w:pPr>
    </w:p>
    <w:p w14:paraId="502E3034" w14:textId="7424F2CA" w:rsidR="00EF3BE8" w:rsidRDefault="00EF3BE8" w:rsidP="005A4739">
      <w:r w:rsidRPr="005A4739">
        <w:t>ABSTAIN:</w:t>
      </w:r>
      <w:r w:rsidRPr="005A4739">
        <w:tab/>
      </w:r>
      <w:r w:rsidR="00141040">
        <w:t>NONE</w:t>
      </w:r>
    </w:p>
    <w:p w14:paraId="16FC0B4B" w14:textId="77777777" w:rsidR="005A4739" w:rsidRPr="004809CD" w:rsidRDefault="005A4739" w:rsidP="005A4739">
      <w:pPr>
        <w:rPr>
          <w:sz w:val="16"/>
          <w:szCs w:val="16"/>
        </w:rPr>
      </w:pPr>
    </w:p>
    <w:p w14:paraId="5E49EBE6" w14:textId="79CD5909" w:rsidR="00EF3BE8" w:rsidRDefault="00EF3BE8" w:rsidP="005A4739">
      <w:r w:rsidRPr="005A4739">
        <w:t>ABSENT:</w:t>
      </w:r>
      <w:r w:rsidRPr="005A4739">
        <w:tab/>
      </w:r>
      <w:r w:rsidR="00141040">
        <w:t>MR. MCMORRIS, MR. DELATTE</w:t>
      </w:r>
      <w:r w:rsidR="007F7964">
        <w:t>, MR. GIRLINGHOUSE, MR. HARRIS</w:t>
      </w:r>
    </w:p>
    <w:bookmarkEnd w:id="0"/>
    <w:p w14:paraId="54EBC479" w14:textId="77777777" w:rsidR="00812C2C" w:rsidRPr="004809CD" w:rsidRDefault="00812C2C" w:rsidP="005A4739">
      <w:pPr>
        <w:rPr>
          <w:sz w:val="16"/>
          <w:szCs w:val="16"/>
        </w:rPr>
      </w:pPr>
    </w:p>
    <w:p w14:paraId="73DD41B3" w14:textId="1947FBC2" w:rsidR="00812C2C" w:rsidRPr="00600497" w:rsidRDefault="00812C2C" w:rsidP="00812C2C">
      <w:pPr>
        <w:tabs>
          <w:tab w:val="left" w:pos="1440"/>
          <w:tab w:val="left" w:pos="2160"/>
          <w:tab w:val="left" w:pos="4320"/>
          <w:tab w:val="left" w:pos="6480"/>
        </w:tabs>
        <w:overflowPunct w:val="0"/>
        <w:autoSpaceDE w:val="0"/>
        <w:autoSpaceDN w:val="0"/>
        <w:adjustRightInd w:val="0"/>
        <w:jc w:val="both"/>
        <w:rPr>
          <w:szCs w:val="24"/>
        </w:rPr>
      </w:pPr>
      <w:r w:rsidRPr="00600497">
        <w:rPr>
          <w:szCs w:val="24"/>
        </w:rPr>
        <w:t xml:space="preserve">Thereupon, </w:t>
      </w:r>
      <w:r>
        <w:rPr>
          <w:szCs w:val="24"/>
        </w:rPr>
        <w:t>the c</w:t>
      </w:r>
      <w:r w:rsidRPr="00600497">
        <w:rPr>
          <w:szCs w:val="24"/>
        </w:rPr>
        <w:t xml:space="preserve">hair declared that the Resolution had carried and was adopted on this the </w:t>
      </w:r>
      <w:r w:rsidR="007F7964">
        <w:rPr>
          <w:szCs w:val="24"/>
        </w:rPr>
        <w:t>8</w:t>
      </w:r>
      <w:r>
        <w:rPr>
          <w:szCs w:val="24"/>
        </w:rPr>
        <w:t>th</w:t>
      </w:r>
      <w:r w:rsidRPr="00600497">
        <w:rPr>
          <w:szCs w:val="24"/>
        </w:rPr>
        <w:t xml:space="preserve"> day of </w:t>
      </w:r>
      <w:r w:rsidR="007E6D56">
        <w:rPr>
          <w:szCs w:val="24"/>
        </w:rPr>
        <w:t>September</w:t>
      </w:r>
      <w:r w:rsidRPr="00600497">
        <w:rPr>
          <w:szCs w:val="24"/>
        </w:rPr>
        <w:t xml:space="preserve"> 20</w:t>
      </w:r>
      <w:r w:rsidR="00B52822">
        <w:rPr>
          <w:szCs w:val="24"/>
        </w:rPr>
        <w:t>2</w:t>
      </w:r>
      <w:r w:rsidR="007F7964">
        <w:rPr>
          <w:szCs w:val="24"/>
        </w:rPr>
        <w:t>2</w:t>
      </w:r>
      <w:r w:rsidRPr="00600497">
        <w:rPr>
          <w:szCs w:val="24"/>
        </w:rPr>
        <w:t>.</w:t>
      </w:r>
    </w:p>
    <w:p w14:paraId="4FE88CD7" w14:textId="66044DBE" w:rsidR="00BC05CC" w:rsidRPr="007F0198" w:rsidRDefault="00812C2C" w:rsidP="007F0198">
      <w:r>
        <w:t>--------------------------------------------</w:t>
      </w:r>
    </w:p>
    <w:p w14:paraId="5412E353" w14:textId="25883D08" w:rsidR="00812C2C" w:rsidRPr="00600497" w:rsidRDefault="00812C2C" w:rsidP="00812C2C">
      <w:pPr>
        <w:tabs>
          <w:tab w:val="left" w:pos="1170"/>
          <w:tab w:val="left" w:pos="1440"/>
          <w:tab w:val="left" w:pos="2160"/>
          <w:tab w:val="left" w:pos="4320"/>
          <w:tab w:val="left" w:pos="6480"/>
        </w:tabs>
        <w:overflowPunct w:val="0"/>
        <w:autoSpaceDE w:val="0"/>
        <w:autoSpaceDN w:val="0"/>
        <w:adjustRightInd w:val="0"/>
        <w:jc w:val="both"/>
        <w:rPr>
          <w:b/>
          <w:szCs w:val="24"/>
        </w:rPr>
      </w:pPr>
      <w:r w:rsidRPr="00600497">
        <w:rPr>
          <w:b/>
          <w:szCs w:val="24"/>
        </w:rPr>
        <w:t xml:space="preserve">LPR NO. </w:t>
      </w:r>
      <w:r w:rsidR="00B52822">
        <w:rPr>
          <w:b/>
          <w:szCs w:val="24"/>
        </w:rPr>
        <w:t>2</w:t>
      </w:r>
      <w:r w:rsidR="00D95BDF">
        <w:rPr>
          <w:b/>
          <w:szCs w:val="24"/>
        </w:rPr>
        <w:t>2-329</w:t>
      </w:r>
    </w:p>
    <w:p w14:paraId="73A7CBC7" w14:textId="0C88B99D" w:rsidR="00812C2C" w:rsidRPr="00600497" w:rsidRDefault="00812C2C" w:rsidP="00812C2C">
      <w:pPr>
        <w:tabs>
          <w:tab w:val="left" w:pos="1170"/>
          <w:tab w:val="left" w:pos="1440"/>
          <w:tab w:val="left" w:pos="2160"/>
          <w:tab w:val="left" w:pos="4320"/>
          <w:tab w:val="left" w:pos="6480"/>
        </w:tabs>
        <w:overflowPunct w:val="0"/>
        <w:autoSpaceDE w:val="0"/>
        <w:autoSpaceDN w:val="0"/>
        <w:adjustRightInd w:val="0"/>
        <w:spacing w:after="120"/>
        <w:jc w:val="both"/>
        <w:rPr>
          <w:szCs w:val="24"/>
        </w:rPr>
      </w:pPr>
      <w:r w:rsidRPr="00600497">
        <w:rPr>
          <w:szCs w:val="24"/>
        </w:rPr>
        <w:t xml:space="preserve">The following resolution was offered by </w:t>
      </w:r>
      <w:r w:rsidR="007F7964">
        <w:rPr>
          <w:szCs w:val="24"/>
        </w:rPr>
        <w:t xml:space="preserve">Garry Talbert </w:t>
      </w:r>
      <w:r w:rsidRPr="00600497">
        <w:rPr>
          <w:szCs w:val="24"/>
        </w:rPr>
        <w:t xml:space="preserve">and duly seconded by </w:t>
      </w:r>
      <w:r w:rsidR="007F7964">
        <w:rPr>
          <w:szCs w:val="24"/>
        </w:rPr>
        <w:t>Maurice “Scooter” Keen</w:t>
      </w:r>
      <w:r w:rsidR="00B52822">
        <w:rPr>
          <w:szCs w:val="24"/>
        </w:rPr>
        <w:t>:</w:t>
      </w:r>
    </w:p>
    <w:p w14:paraId="07418F53" w14:textId="4418830C" w:rsidR="00812C2C" w:rsidRPr="00EF3BE8" w:rsidRDefault="00812C2C" w:rsidP="00812C2C">
      <w:pPr>
        <w:tabs>
          <w:tab w:val="left" w:pos="1170"/>
          <w:tab w:val="left" w:pos="1440"/>
          <w:tab w:val="left" w:pos="2160"/>
          <w:tab w:val="left" w:pos="4320"/>
          <w:tab w:val="left" w:pos="6480"/>
        </w:tabs>
        <w:overflowPunct w:val="0"/>
        <w:autoSpaceDE w:val="0"/>
        <w:autoSpaceDN w:val="0"/>
        <w:adjustRightInd w:val="0"/>
        <w:spacing w:after="120"/>
        <w:jc w:val="center"/>
        <w:rPr>
          <w:b/>
          <w:szCs w:val="24"/>
        </w:rPr>
      </w:pPr>
      <w:r w:rsidRPr="00EF3BE8">
        <w:rPr>
          <w:b/>
          <w:szCs w:val="24"/>
        </w:rPr>
        <w:t xml:space="preserve">L.P. RESOLUTION </w:t>
      </w:r>
      <w:r w:rsidR="00634F4B">
        <w:rPr>
          <w:b/>
          <w:szCs w:val="24"/>
        </w:rPr>
        <w:t>2</w:t>
      </w:r>
      <w:r w:rsidR="007F7964">
        <w:rPr>
          <w:b/>
          <w:szCs w:val="24"/>
        </w:rPr>
        <w:t>2</w:t>
      </w:r>
      <w:r w:rsidR="00634F4B">
        <w:rPr>
          <w:b/>
          <w:szCs w:val="24"/>
        </w:rPr>
        <w:t>-</w:t>
      </w:r>
      <w:r w:rsidR="007F7964">
        <w:rPr>
          <w:b/>
          <w:szCs w:val="24"/>
        </w:rPr>
        <w:t>329</w:t>
      </w:r>
    </w:p>
    <w:p w14:paraId="79242AB5" w14:textId="2A435A2D" w:rsidR="00812C2C" w:rsidRPr="00600497" w:rsidRDefault="00812C2C" w:rsidP="00812C2C">
      <w:pPr>
        <w:tabs>
          <w:tab w:val="left" w:pos="720"/>
          <w:tab w:val="left" w:pos="1440"/>
          <w:tab w:val="left" w:pos="2160"/>
          <w:tab w:val="left" w:pos="4320"/>
          <w:tab w:val="left" w:pos="6480"/>
        </w:tabs>
        <w:overflowPunct w:val="0"/>
        <w:autoSpaceDE w:val="0"/>
        <w:autoSpaceDN w:val="0"/>
        <w:adjustRightInd w:val="0"/>
        <w:spacing w:after="120"/>
        <w:jc w:val="both"/>
        <w:rPr>
          <w:szCs w:val="24"/>
        </w:rPr>
      </w:pPr>
      <w:r w:rsidRPr="00600497">
        <w:rPr>
          <w:szCs w:val="24"/>
        </w:rPr>
        <w:tab/>
        <w:t xml:space="preserve">BE IT RESOLVED that the Livingston Parish Council, meeting as the Board of Review, does hereby </w:t>
      </w:r>
      <w:r w:rsidR="007A2849">
        <w:rPr>
          <w:szCs w:val="24"/>
        </w:rPr>
        <w:t>sustain the valuation of the</w:t>
      </w:r>
      <w:r>
        <w:rPr>
          <w:szCs w:val="24"/>
        </w:rPr>
        <w:t xml:space="preserve"> assessment</w:t>
      </w:r>
      <w:r w:rsidR="007A2849">
        <w:rPr>
          <w:szCs w:val="24"/>
        </w:rPr>
        <w:t>s as fixed by the Louisiana Tax Commission</w:t>
      </w:r>
      <w:r>
        <w:rPr>
          <w:szCs w:val="24"/>
        </w:rPr>
        <w:t xml:space="preserve"> </w:t>
      </w:r>
      <w:r w:rsidR="007A2849">
        <w:rPr>
          <w:szCs w:val="24"/>
        </w:rPr>
        <w:t>and</w:t>
      </w:r>
      <w:r w:rsidRPr="00600497">
        <w:rPr>
          <w:szCs w:val="24"/>
        </w:rPr>
        <w:t xml:space="preserve"> the Assessor of the Parish of Livingston for the tax year 20</w:t>
      </w:r>
      <w:r w:rsidR="00B52822">
        <w:rPr>
          <w:szCs w:val="24"/>
        </w:rPr>
        <w:t>2</w:t>
      </w:r>
      <w:r w:rsidR="00D95BDF">
        <w:rPr>
          <w:szCs w:val="24"/>
        </w:rPr>
        <w:t>2</w:t>
      </w:r>
      <w:r w:rsidRPr="00600497">
        <w:rPr>
          <w:szCs w:val="24"/>
        </w:rPr>
        <w:t>.</w:t>
      </w:r>
    </w:p>
    <w:p w14:paraId="7B874D7F" w14:textId="77777777" w:rsidR="00812C2C" w:rsidRPr="00600497" w:rsidRDefault="00812C2C" w:rsidP="00812C2C">
      <w:pPr>
        <w:tabs>
          <w:tab w:val="left" w:pos="720"/>
          <w:tab w:val="left" w:pos="1440"/>
          <w:tab w:val="left" w:pos="2160"/>
          <w:tab w:val="left" w:pos="4320"/>
          <w:tab w:val="left" w:pos="6480"/>
        </w:tabs>
        <w:overflowPunct w:val="0"/>
        <w:autoSpaceDE w:val="0"/>
        <w:autoSpaceDN w:val="0"/>
        <w:adjustRightInd w:val="0"/>
        <w:spacing w:after="120"/>
        <w:jc w:val="both"/>
        <w:rPr>
          <w:szCs w:val="24"/>
        </w:rPr>
      </w:pPr>
      <w:r w:rsidRPr="00600497">
        <w:rPr>
          <w:szCs w:val="24"/>
        </w:rPr>
        <w:tab/>
        <w:t>BE IT FURTHER RESOLVED that a certified copy of this resolution be forwarded to the Louisiana Tax Commission and the Assessor of the Parish of Livingston, State of Louisiana.</w:t>
      </w:r>
    </w:p>
    <w:p w14:paraId="10B50923" w14:textId="77777777" w:rsidR="00812C2C" w:rsidRPr="00600497" w:rsidRDefault="00812C2C" w:rsidP="00812C2C">
      <w:pPr>
        <w:tabs>
          <w:tab w:val="left" w:pos="1440"/>
          <w:tab w:val="left" w:pos="2160"/>
          <w:tab w:val="left" w:pos="4320"/>
          <w:tab w:val="left" w:pos="6480"/>
        </w:tabs>
        <w:overflowPunct w:val="0"/>
        <w:autoSpaceDE w:val="0"/>
        <w:autoSpaceDN w:val="0"/>
        <w:adjustRightInd w:val="0"/>
        <w:spacing w:after="120"/>
        <w:jc w:val="both"/>
        <w:rPr>
          <w:szCs w:val="24"/>
        </w:rPr>
      </w:pPr>
      <w:r w:rsidRPr="00600497">
        <w:rPr>
          <w:szCs w:val="24"/>
        </w:rPr>
        <w:t>Upon being submitted to a vote, the vote thereon was as follows:</w:t>
      </w:r>
    </w:p>
    <w:p w14:paraId="43700809" w14:textId="77777777" w:rsidR="007F7964" w:rsidRPr="005A4739" w:rsidRDefault="007F7964" w:rsidP="007F7964">
      <w:pPr>
        <w:ind w:left="1440" w:hanging="1440"/>
        <w:jc w:val="both"/>
      </w:pPr>
      <w:r w:rsidRPr="005A4739">
        <w:t>YEAS:</w:t>
      </w:r>
      <w:r w:rsidRPr="005A4739">
        <w:tab/>
      </w:r>
      <w:r>
        <w:t>MR. MACK, MR. WASCOM, MR. TALBERT, MR. KEEN, MR. ARD</w:t>
      </w:r>
    </w:p>
    <w:p w14:paraId="3BF117D0" w14:textId="77777777" w:rsidR="007F7964" w:rsidRPr="004809CD" w:rsidRDefault="007F7964" w:rsidP="007F7964">
      <w:pPr>
        <w:rPr>
          <w:sz w:val="16"/>
          <w:szCs w:val="16"/>
        </w:rPr>
      </w:pPr>
    </w:p>
    <w:p w14:paraId="2B2B5889" w14:textId="77777777" w:rsidR="007F7964" w:rsidRDefault="007F7964" w:rsidP="007F7964">
      <w:r w:rsidRPr="005A4739">
        <w:t>NAYS:</w:t>
      </w:r>
      <w:r w:rsidRPr="005A4739">
        <w:tab/>
      </w:r>
      <w:r>
        <w:t>NONE</w:t>
      </w:r>
    </w:p>
    <w:p w14:paraId="38F04EAB" w14:textId="77777777" w:rsidR="007F7964" w:rsidRPr="004809CD" w:rsidRDefault="007F7964" w:rsidP="007F7964">
      <w:pPr>
        <w:rPr>
          <w:sz w:val="16"/>
          <w:szCs w:val="16"/>
        </w:rPr>
      </w:pPr>
    </w:p>
    <w:p w14:paraId="7606DA39" w14:textId="77777777" w:rsidR="007F7964" w:rsidRDefault="007F7964" w:rsidP="007F7964">
      <w:r w:rsidRPr="005A4739">
        <w:t>ABSTAIN:</w:t>
      </w:r>
      <w:r w:rsidRPr="005A4739">
        <w:tab/>
      </w:r>
      <w:r>
        <w:t>NONE</w:t>
      </w:r>
    </w:p>
    <w:p w14:paraId="7FEEB051" w14:textId="77777777" w:rsidR="007F7964" w:rsidRPr="004809CD" w:rsidRDefault="007F7964" w:rsidP="007F7964">
      <w:pPr>
        <w:rPr>
          <w:sz w:val="16"/>
          <w:szCs w:val="16"/>
        </w:rPr>
      </w:pPr>
    </w:p>
    <w:p w14:paraId="02EF1E1F" w14:textId="77777777" w:rsidR="007F7964" w:rsidRDefault="007F7964" w:rsidP="007F7964">
      <w:r w:rsidRPr="005A4739">
        <w:t>ABSENT:</w:t>
      </w:r>
      <w:r w:rsidRPr="005A4739">
        <w:tab/>
      </w:r>
      <w:r>
        <w:t>MR. MCMORRIS, MR. DELATTE, MR. GIRLINGHOUSE, MR. HARRIS</w:t>
      </w:r>
    </w:p>
    <w:p w14:paraId="5A0E0C09" w14:textId="77777777" w:rsidR="00A64338" w:rsidRPr="00110ACE" w:rsidRDefault="00A64338" w:rsidP="00EF3BE8">
      <w:pPr>
        <w:tabs>
          <w:tab w:val="left" w:pos="1440"/>
          <w:tab w:val="left" w:pos="2160"/>
          <w:tab w:val="left" w:pos="4320"/>
          <w:tab w:val="left" w:pos="6480"/>
        </w:tabs>
        <w:overflowPunct w:val="0"/>
        <w:autoSpaceDE w:val="0"/>
        <w:autoSpaceDN w:val="0"/>
        <w:adjustRightInd w:val="0"/>
        <w:jc w:val="both"/>
        <w:rPr>
          <w:sz w:val="16"/>
          <w:szCs w:val="16"/>
        </w:rPr>
      </w:pPr>
    </w:p>
    <w:p w14:paraId="67F09B65" w14:textId="3C87C7C3" w:rsidR="00EF3BE8" w:rsidRPr="00600497" w:rsidRDefault="00EF3BE8" w:rsidP="00EF3BE8">
      <w:pPr>
        <w:tabs>
          <w:tab w:val="left" w:pos="1440"/>
          <w:tab w:val="left" w:pos="2160"/>
          <w:tab w:val="left" w:pos="4320"/>
          <w:tab w:val="left" w:pos="6480"/>
        </w:tabs>
        <w:overflowPunct w:val="0"/>
        <w:autoSpaceDE w:val="0"/>
        <w:autoSpaceDN w:val="0"/>
        <w:adjustRightInd w:val="0"/>
        <w:jc w:val="both"/>
        <w:rPr>
          <w:szCs w:val="24"/>
        </w:rPr>
      </w:pPr>
      <w:r w:rsidRPr="00600497">
        <w:rPr>
          <w:szCs w:val="24"/>
        </w:rPr>
        <w:lastRenderedPageBreak/>
        <w:t xml:space="preserve">Thereupon, </w:t>
      </w:r>
      <w:r w:rsidR="009E6768">
        <w:rPr>
          <w:szCs w:val="24"/>
        </w:rPr>
        <w:t xml:space="preserve">the </w:t>
      </w:r>
      <w:r>
        <w:rPr>
          <w:szCs w:val="24"/>
        </w:rPr>
        <w:t>c</w:t>
      </w:r>
      <w:r w:rsidRPr="00600497">
        <w:rPr>
          <w:szCs w:val="24"/>
        </w:rPr>
        <w:t xml:space="preserve">hair declared that the Resolution had carried and was adopted on this the </w:t>
      </w:r>
      <w:r w:rsidR="007F7964">
        <w:rPr>
          <w:szCs w:val="24"/>
        </w:rPr>
        <w:t>8</w:t>
      </w:r>
      <w:r>
        <w:rPr>
          <w:szCs w:val="24"/>
        </w:rPr>
        <w:t>th</w:t>
      </w:r>
      <w:r w:rsidRPr="00600497">
        <w:rPr>
          <w:szCs w:val="24"/>
        </w:rPr>
        <w:t xml:space="preserve"> day of </w:t>
      </w:r>
      <w:r w:rsidR="00687B52">
        <w:rPr>
          <w:szCs w:val="24"/>
        </w:rPr>
        <w:t>September</w:t>
      </w:r>
      <w:r w:rsidRPr="00600497">
        <w:rPr>
          <w:szCs w:val="24"/>
        </w:rPr>
        <w:t xml:space="preserve"> 20</w:t>
      </w:r>
      <w:r w:rsidR="00B52822">
        <w:rPr>
          <w:szCs w:val="24"/>
        </w:rPr>
        <w:t>2</w:t>
      </w:r>
      <w:r w:rsidR="007F7964">
        <w:rPr>
          <w:szCs w:val="24"/>
        </w:rPr>
        <w:t>2</w:t>
      </w:r>
      <w:r w:rsidRPr="00600497">
        <w:rPr>
          <w:szCs w:val="24"/>
        </w:rPr>
        <w:t>.</w:t>
      </w:r>
    </w:p>
    <w:p w14:paraId="2EA54867" w14:textId="48A0AA23" w:rsidR="007A2849" w:rsidRPr="007F7964" w:rsidRDefault="000107FD" w:rsidP="007F7964">
      <w:pPr>
        <w:overflowPunct w:val="0"/>
        <w:autoSpaceDE w:val="0"/>
        <w:autoSpaceDN w:val="0"/>
        <w:adjustRightInd w:val="0"/>
        <w:jc w:val="both"/>
        <w:rPr>
          <w:szCs w:val="24"/>
        </w:rPr>
      </w:pPr>
      <w:r w:rsidRPr="00600497">
        <w:rPr>
          <w:szCs w:val="24"/>
        </w:rPr>
        <w:t>-------------------------------------------------</w:t>
      </w:r>
    </w:p>
    <w:p w14:paraId="15D76114" w14:textId="1C5ACBF2" w:rsidR="007A2849" w:rsidRPr="007A2849" w:rsidRDefault="009E77B0" w:rsidP="007A2849">
      <w:pPr>
        <w:keepNext/>
        <w:tabs>
          <w:tab w:val="left" w:pos="2160"/>
          <w:tab w:val="left" w:pos="5040"/>
        </w:tabs>
        <w:jc w:val="both"/>
        <w:outlineLvl w:val="0"/>
        <w:rPr>
          <w:b/>
          <w:szCs w:val="24"/>
        </w:rPr>
      </w:pPr>
      <w:r>
        <w:rPr>
          <w:b/>
          <w:szCs w:val="24"/>
        </w:rPr>
        <w:t xml:space="preserve">LPR NO. </w:t>
      </w:r>
      <w:r w:rsidR="00D95BDF">
        <w:rPr>
          <w:b/>
          <w:szCs w:val="24"/>
        </w:rPr>
        <w:t>22-330</w:t>
      </w:r>
    </w:p>
    <w:p w14:paraId="02B3F597" w14:textId="6E4CCE0A" w:rsidR="007A2849" w:rsidRPr="007A2849" w:rsidRDefault="007A2849" w:rsidP="007A2849">
      <w:pPr>
        <w:ind w:left="1080" w:right="180" w:hanging="1080"/>
        <w:jc w:val="both"/>
        <w:rPr>
          <w:szCs w:val="24"/>
        </w:rPr>
      </w:pPr>
      <w:r w:rsidRPr="007A2849">
        <w:rPr>
          <w:szCs w:val="24"/>
        </w:rPr>
        <w:t xml:space="preserve">MOTION was offered by </w:t>
      </w:r>
      <w:r w:rsidR="007F7964">
        <w:rPr>
          <w:szCs w:val="24"/>
        </w:rPr>
        <w:t>Garry Talbert</w:t>
      </w:r>
      <w:r w:rsidR="0067231F">
        <w:rPr>
          <w:szCs w:val="24"/>
        </w:rPr>
        <w:t xml:space="preserve"> </w:t>
      </w:r>
      <w:r w:rsidRPr="007A2849">
        <w:rPr>
          <w:szCs w:val="24"/>
        </w:rPr>
        <w:t xml:space="preserve">and duly seconded by </w:t>
      </w:r>
      <w:r w:rsidR="00141040">
        <w:rPr>
          <w:szCs w:val="24"/>
        </w:rPr>
        <w:t>Maurice “Scooter” Keen</w:t>
      </w:r>
      <w:r w:rsidR="00110ACE">
        <w:rPr>
          <w:szCs w:val="24"/>
        </w:rPr>
        <w:t xml:space="preserve"> </w:t>
      </w:r>
      <w:r w:rsidR="009E77B0">
        <w:rPr>
          <w:szCs w:val="24"/>
        </w:rPr>
        <w:t>to adjourn the September</w:t>
      </w:r>
      <w:r w:rsidRPr="007A2849">
        <w:rPr>
          <w:szCs w:val="24"/>
        </w:rPr>
        <w:t xml:space="preserve"> </w:t>
      </w:r>
      <w:r w:rsidR="00D95BDF">
        <w:rPr>
          <w:szCs w:val="24"/>
        </w:rPr>
        <w:t>8</w:t>
      </w:r>
      <w:r w:rsidR="009E77B0">
        <w:rPr>
          <w:szCs w:val="24"/>
        </w:rPr>
        <w:t xml:space="preserve">, </w:t>
      </w:r>
      <w:proofErr w:type="gramStart"/>
      <w:r w:rsidR="009E77B0">
        <w:rPr>
          <w:szCs w:val="24"/>
        </w:rPr>
        <w:t>20</w:t>
      </w:r>
      <w:r w:rsidR="00B52822">
        <w:rPr>
          <w:szCs w:val="24"/>
        </w:rPr>
        <w:t>2</w:t>
      </w:r>
      <w:r w:rsidR="00D95BDF">
        <w:rPr>
          <w:szCs w:val="24"/>
        </w:rPr>
        <w:t>2</w:t>
      </w:r>
      <w:proofErr w:type="gramEnd"/>
      <w:r w:rsidRPr="007A2849">
        <w:rPr>
          <w:szCs w:val="24"/>
        </w:rPr>
        <w:t xml:space="preserve"> meeting of the Livingston Parish Council</w:t>
      </w:r>
      <w:r>
        <w:rPr>
          <w:szCs w:val="24"/>
        </w:rPr>
        <w:t>, meeting as the Board of Review.</w:t>
      </w:r>
    </w:p>
    <w:p w14:paraId="4CE1539B" w14:textId="77777777" w:rsidR="007A2849" w:rsidRPr="00634F4B" w:rsidRDefault="007A2849" w:rsidP="007A2849">
      <w:pPr>
        <w:ind w:left="1080" w:hanging="1080"/>
        <w:jc w:val="both"/>
        <w:rPr>
          <w:sz w:val="16"/>
          <w:szCs w:val="16"/>
        </w:rPr>
      </w:pPr>
    </w:p>
    <w:p w14:paraId="74457368" w14:textId="77777777" w:rsidR="007F7964" w:rsidRPr="005A4739" w:rsidRDefault="007F7964" w:rsidP="007F7964">
      <w:pPr>
        <w:ind w:left="1440" w:hanging="1440"/>
        <w:jc w:val="both"/>
      </w:pPr>
      <w:r w:rsidRPr="005A4739">
        <w:t>YEAS:</w:t>
      </w:r>
      <w:r w:rsidRPr="005A4739">
        <w:tab/>
      </w:r>
      <w:r>
        <w:t>MR. MACK, MR. WASCOM, MR. TALBERT, MR. KEEN, MR. ARD</w:t>
      </w:r>
    </w:p>
    <w:p w14:paraId="27693F8A" w14:textId="77777777" w:rsidR="007F7964" w:rsidRPr="004809CD" w:rsidRDefault="007F7964" w:rsidP="007F7964">
      <w:pPr>
        <w:rPr>
          <w:sz w:val="16"/>
          <w:szCs w:val="16"/>
        </w:rPr>
      </w:pPr>
    </w:p>
    <w:p w14:paraId="0BB75432" w14:textId="77777777" w:rsidR="007F7964" w:rsidRDefault="007F7964" w:rsidP="007F7964">
      <w:r w:rsidRPr="005A4739">
        <w:t>NAYS:</w:t>
      </w:r>
      <w:r w:rsidRPr="005A4739">
        <w:tab/>
      </w:r>
      <w:r>
        <w:t>NONE</w:t>
      </w:r>
    </w:p>
    <w:p w14:paraId="1325CB72" w14:textId="77777777" w:rsidR="007F7964" w:rsidRPr="004809CD" w:rsidRDefault="007F7964" w:rsidP="007F7964">
      <w:pPr>
        <w:rPr>
          <w:sz w:val="16"/>
          <w:szCs w:val="16"/>
        </w:rPr>
      </w:pPr>
    </w:p>
    <w:p w14:paraId="2BFAA09E" w14:textId="77777777" w:rsidR="007F7964" w:rsidRDefault="007F7964" w:rsidP="007F7964">
      <w:r w:rsidRPr="005A4739">
        <w:t>ABSTAIN:</w:t>
      </w:r>
      <w:r w:rsidRPr="005A4739">
        <w:tab/>
      </w:r>
      <w:r>
        <w:t>NONE</w:t>
      </w:r>
    </w:p>
    <w:p w14:paraId="48F09CD2" w14:textId="77777777" w:rsidR="007F7964" w:rsidRPr="004809CD" w:rsidRDefault="007F7964" w:rsidP="007F7964">
      <w:pPr>
        <w:rPr>
          <w:sz w:val="16"/>
          <w:szCs w:val="16"/>
        </w:rPr>
      </w:pPr>
    </w:p>
    <w:p w14:paraId="51BD12CF" w14:textId="77777777" w:rsidR="007F7964" w:rsidRDefault="007F7964" w:rsidP="007F7964">
      <w:r w:rsidRPr="005A4739">
        <w:t>ABSENT:</w:t>
      </w:r>
      <w:r w:rsidRPr="005A4739">
        <w:tab/>
      </w:r>
      <w:r>
        <w:t>MR. MCMORRIS, MR. DELATTE, MR. GIRLINGHOUSE, MR. HARRIS</w:t>
      </w:r>
    </w:p>
    <w:p w14:paraId="22FA52AE" w14:textId="77777777" w:rsidR="00110ACE" w:rsidRPr="00634F4B" w:rsidRDefault="00110ACE" w:rsidP="00110ACE">
      <w:pPr>
        <w:rPr>
          <w:sz w:val="16"/>
          <w:szCs w:val="16"/>
        </w:rPr>
      </w:pPr>
    </w:p>
    <w:p w14:paraId="6D6097C0" w14:textId="77777777" w:rsidR="007A2849" w:rsidRPr="007A2849" w:rsidRDefault="007A2849" w:rsidP="007A2849">
      <w:pPr>
        <w:jc w:val="both"/>
        <w:rPr>
          <w:rFonts w:eastAsiaTheme="minorHAnsi"/>
          <w:szCs w:val="24"/>
        </w:rPr>
      </w:pPr>
      <w:r w:rsidRPr="007A2849">
        <w:rPr>
          <w:szCs w:val="24"/>
        </w:rPr>
        <w:t>Thereupon the chair declared that the Motion had carried and was adopted.</w:t>
      </w:r>
    </w:p>
    <w:p w14:paraId="42A5B217" w14:textId="01C8F3B7" w:rsidR="0026439B" w:rsidRPr="0026439B" w:rsidRDefault="0026439B" w:rsidP="0026439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910"/>
        </w:tabs>
        <w:jc w:val="both"/>
        <w:rPr>
          <w:rFonts w:ascii="Gabriola" w:eastAsiaTheme="minorHAnsi" w:hAnsi="Gabriola" w:cstheme="minorHAnsi"/>
          <w:b/>
          <w:sz w:val="40"/>
          <w:szCs w:val="40"/>
        </w:rPr>
      </w:pPr>
      <w:r w:rsidRPr="0026439B">
        <w:rPr>
          <w:rFonts w:ascii="Gabriola" w:eastAsiaTheme="minorHAnsi" w:hAnsi="Gabriola" w:cstheme="minorHAnsi"/>
          <w:b/>
          <w:sz w:val="40"/>
          <w:szCs w:val="40"/>
          <w:u w:val="single"/>
        </w:rPr>
        <w:t xml:space="preserve"> </w:t>
      </w:r>
      <w:bookmarkStart w:id="1" w:name="_Hlk41884235"/>
      <w:bookmarkStart w:id="2" w:name="_Hlk48827064"/>
      <w:r w:rsidRPr="0026439B">
        <w:rPr>
          <w:rFonts w:ascii="Gabriola" w:eastAsiaTheme="minorHAnsi" w:hAnsi="Gabriola" w:cstheme="minorHAnsi"/>
          <w:b/>
          <w:sz w:val="40"/>
          <w:szCs w:val="40"/>
          <w:u w:val="single"/>
        </w:rPr>
        <w:t xml:space="preserve">/s/ </w:t>
      </w:r>
      <w:r w:rsidR="00D95BDF">
        <w:rPr>
          <w:rFonts w:ascii="Gabriola" w:eastAsiaTheme="minorHAnsi" w:hAnsi="Gabriola" w:cstheme="minorHAnsi"/>
          <w:b/>
          <w:sz w:val="40"/>
          <w:szCs w:val="40"/>
          <w:u w:val="single"/>
        </w:rPr>
        <w:t xml:space="preserve">Lauren </w:t>
      </w:r>
      <w:bookmarkEnd w:id="1"/>
      <w:bookmarkEnd w:id="2"/>
      <w:r w:rsidR="00D95BDF">
        <w:rPr>
          <w:rFonts w:ascii="Gabriola" w:eastAsiaTheme="minorHAnsi" w:hAnsi="Gabriola" w:cstheme="minorHAnsi"/>
          <w:b/>
          <w:sz w:val="40"/>
          <w:szCs w:val="40"/>
          <w:u w:val="single"/>
        </w:rPr>
        <w:t xml:space="preserve">White </w:t>
      </w:r>
      <w:r w:rsidR="00D95BDF" w:rsidRPr="0026439B">
        <w:rPr>
          <w:rFonts w:ascii="Gabriola" w:eastAsiaTheme="minorHAnsi" w:hAnsi="Gabriola" w:cstheme="minorHAnsi"/>
          <w:b/>
          <w:sz w:val="40"/>
          <w:szCs w:val="40"/>
          <w:u w:val="single"/>
        </w:rPr>
        <w:tab/>
      </w:r>
      <w:r w:rsidRPr="0026439B">
        <w:rPr>
          <w:rFonts w:ascii="Gabriola" w:eastAsiaTheme="minorHAnsi" w:hAnsi="Gabriola" w:cstheme="minorHAnsi"/>
          <w:b/>
          <w:sz w:val="40"/>
          <w:szCs w:val="40"/>
        </w:rPr>
        <w:t xml:space="preserve">                               </w:t>
      </w:r>
      <w:r w:rsidRPr="0026439B">
        <w:rPr>
          <w:rFonts w:ascii="Gabriola" w:eastAsiaTheme="minorHAnsi" w:hAnsi="Gabriola" w:cstheme="minorHAnsi"/>
          <w:bCs/>
          <w:sz w:val="40"/>
          <w:szCs w:val="40"/>
          <w:u w:val="single"/>
        </w:rPr>
        <w:t xml:space="preserve"> </w:t>
      </w:r>
      <w:r w:rsidRPr="0026439B">
        <w:rPr>
          <w:rFonts w:ascii="Gabriola" w:eastAsiaTheme="minorHAnsi" w:hAnsi="Gabriola" w:cstheme="minorHAnsi"/>
          <w:b/>
          <w:sz w:val="40"/>
          <w:szCs w:val="40"/>
          <w:u w:val="single"/>
        </w:rPr>
        <w:t xml:space="preserve">/s/ </w:t>
      </w:r>
      <w:r w:rsidR="00D95BDF">
        <w:rPr>
          <w:rFonts w:ascii="Gabriola" w:eastAsiaTheme="minorHAnsi" w:hAnsi="Gabriola" w:cstheme="minorHAnsi"/>
          <w:b/>
          <w:sz w:val="40"/>
          <w:szCs w:val="40"/>
          <w:u w:val="single"/>
        </w:rPr>
        <w:t>Jeff Ard</w:t>
      </w:r>
      <w:r w:rsidRPr="0026439B">
        <w:rPr>
          <w:rFonts w:ascii="Gabriola" w:eastAsiaTheme="minorHAnsi" w:hAnsi="Gabriola" w:cstheme="minorHAnsi"/>
          <w:b/>
          <w:sz w:val="40"/>
          <w:szCs w:val="40"/>
          <w:u w:val="single"/>
        </w:rPr>
        <w:tab/>
      </w:r>
      <w:r w:rsidR="00D95BDF">
        <w:rPr>
          <w:rFonts w:ascii="Gabriola" w:eastAsiaTheme="minorHAnsi" w:hAnsi="Gabriola" w:cstheme="minorHAnsi"/>
          <w:b/>
          <w:sz w:val="40"/>
          <w:szCs w:val="40"/>
          <w:u w:val="single"/>
        </w:rPr>
        <w:tab/>
      </w:r>
    </w:p>
    <w:p w14:paraId="78661A31" w14:textId="7CC6C6E8" w:rsidR="000107FD" w:rsidRPr="00600497" w:rsidRDefault="00D95BDF" w:rsidP="008241E9">
      <w:pPr>
        <w:tabs>
          <w:tab w:val="left" w:pos="5040"/>
        </w:tabs>
        <w:overflowPunct w:val="0"/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>Lauren White</w:t>
      </w:r>
      <w:r w:rsidR="000107FD" w:rsidRPr="00600497">
        <w:rPr>
          <w:szCs w:val="24"/>
        </w:rPr>
        <w:t xml:space="preserve">, </w:t>
      </w:r>
      <w:r>
        <w:rPr>
          <w:szCs w:val="24"/>
        </w:rPr>
        <w:t xml:space="preserve">Deputy </w:t>
      </w:r>
      <w:r w:rsidR="000107FD" w:rsidRPr="00600497">
        <w:rPr>
          <w:szCs w:val="24"/>
        </w:rPr>
        <w:t>Clerk</w:t>
      </w:r>
      <w:r w:rsidR="000107FD" w:rsidRPr="00600497">
        <w:rPr>
          <w:szCs w:val="24"/>
        </w:rPr>
        <w:tab/>
      </w:r>
      <w:r>
        <w:rPr>
          <w:szCs w:val="24"/>
        </w:rPr>
        <w:t>Jeff Ard</w:t>
      </w:r>
      <w:r w:rsidR="00B52822">
        <w:rPr>
          <w:szCs w:val="24"/>
        </w:rPr>
        <w:t xml:space="preserve">, </w:t>
      </w:r>
      <w:r w:rsidR="00A64338">
        <w:rPr>
          <w:szCs w:val="24"/>
        </w:rPr>
        <w:t>Chairman</w:t>
      </w:r>
    </w:p>
    <w:p w14:paraId="0007BA59" w14:textId="77777777" w:rsidR="000107FD" w:rsidRPr="00600497" w:rsidRDefault="000107FD">
      <w:pPr>
        <w:rPr>
          <w:szCs w:val="24"/>
        </w:rPr>
      </w:pPr>
    </w:p>
    <w:sectPr w:rsidR="000107FD" w:rsidRPr="00600497" w:rsidSect="00BC05CC">
      <w:pgSz w:w="12240" w:h="20160" w:code="5"/>
      <w:pgMar w:top="1440" w:right="1440" w:bottom="1440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538"/>
    <w:rsid w:val="000107FD"/>
    <w:rsid w:val="00025396"/>
    <w:rsid w:val="00036D36"/>
    <w:rsid w:val="00055F73"/>
    <w:rsid w:val="000643A9"/>
    <w:rsid w:val="00091E5B"/>
    <w:rsid w:val="000B7498"/>
    <w:rsid w:val="000F3CBF"/>
    <w:rsid w:val="00105F08"/>
    <w:rsid w:val="00110ACE"/>
    <w:rsid w:val="00141040"/>
    <w:rsid w:val="00146DFD"/>
    <w:rsid w:val="001A025F"/>
    <w:rsid w:val="001B3538"/>
    <w:rsid w:val="001C0653"/>
    <w:rsid w:val="001D7AE1"/>
    <w:rsid w:val="0026439B"/>
    <w:rsid w:val="002746D5"/>
    <w:rsid w:val="002A3071"/>
    <w:rsid w:val="002D591B"/>
    <w:rsid w:val="00316A7A"/>
    <w:rsid w:val="00325B1C"/>
    <w:rsid w:val="003E7C2C"/>
    <w:rsid w:val="004809CD"/>
    <w:rsid w:val="00485618"/>
    <w:rsid w:val="004D151D"/>
    <w:rsid w:val="00587A8E"/>
    <w:rsid w:val="005A2FF7"/>
    <w:rsid w:val="005A4739"/>
    <w:rsid w:val="005B1C3B"/>
    <w:rsid w:val="00600497"/>
    <w:rsid w:val="006019A1"/>
    <w:rsid w:val="006213AA"/>
    <w:rsid w:val="00631089"/>
    <w:rsid w:val="00634F4B"/>
    <w:rsid w:val="0067231F"/>
    <w:rsid w:val="00687B52"/>
    <w:rsid w:val="00697804"/>
    <w:rsid w:val="006A037B"/>
    <w:rsid w:val="006A19F3"/>
    <w:rsid w:val="006F3AE2"/>
    <w:rsid w:val="0071433E"/>
    <w:rsid w:val="0073607A"/>
    <w:rsid w:val="00764B90"/>
    <w:rsid w:val="00780328"/>
    <w:rsid w:val="007A2849"/>
    <w:rsid w:val="007D0626"/>
    <w:rsid w:val="007E6D56"/>
    <w:rsid w:val="007F0198"/>
    <w:rsid w:val="007F3319"/>
    <w:rsid w:val="007F7964"/>
    <w:rsid w:val="00803E09"/>
    <w:rsid w:val="00812C2C"/>
    <w:rsid w:val="008226DF"/>
    <w:rsid w:val="008241E9"/>
    <w:rsid w:val="00825EF7"/>
    <w:rsid w:val="008B1605"/>
    <w:rsid w:val="008B1FC1"/>
    <w:rsid w:val="00931DAF"/>
    <w:rsid w:val="009526C7"/>
    <w:rsid w:val="009E6768"/>
    <w:rsid w:val="009E77B0"/>
    <w:rsid w:val="00A56859"/>
    <w:rsid w:val="00A64338"/>
    <w:rsid w:val="00AA0EA0"/>
    <w:rsid w:val="00AE7B2D"/>
    <w:rsid w:val="00B1770B"/>
    <w:rsid w:val="00B52822"/>
    <w:rsid w:val="00B610A4"/>
    <w:rsid w:val="00BA4E6B"/>
    <w:rsid w:val="00BC05CC"/>
    <w:rsid w:val="00BD1C29"/>
    <w:rsid w:val="00C10111"/>
    <w:rsid w:val="00C1092E"/>
    <w:rsid w:val="00C14146"/>
    <w:rsid w:val="00C97034"/>
    <w:rsid w:val="00CE5D10"/>
    <w:rsid w:val="00CE6132"/>
    <w:rsid w:val="00CF03C2"/>
    <w:rsid w:val="00D235EA"/>
    <w:rsid w:val="00D32775"/>
    <w:rsid w:val="00D93875"/>
    <w:rsid w:val="00D95BDF"/>
    <w:rsid w:val="00D968DD"/>
    <w:rsid w:val="00DC1B00"/>
    <w:rsid w:val="00DC442D"/>
    <w:rsid w:val="00E177E6"/>
    <w:rsid w:val="00E50AF7"/>
    <w:rsid w:val="00E5656F"/>
    <w:rsid w:val="00E748AC"/>
    <w:rsid w:val="00E93851"/>
    <w:rsid w:val="00EB2F28"/>
    <w:rsid w:val="00EC5C29"/>
    <w:rsid w:val="00EF3BE8"/>
    <w:rsid w:val="00EF6447"/>
    <w:rsid w:val="00F53F6B"/>
    <w:rsid w:val="00FD56B8"/>
    <w:rsid w:val="00FE7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5D3141"/>
  <w15:docId w15:val="{B0BA6575-9F0D-4005-BF61-EA7B82A83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</w:style>
  <w:style w:type="paragraph" w:customStyle="1" w:styleId="p5">
    <w:name w:val="p5"/>
    <w:basedOn w:val="Normal"/>
    <w:pPr>
      <w:tabs>
        <w:tab w:val="left" w:pos="6400"/>
      </w:tabs>
      <w:spacing w:line="240" w:lineRule="atLeast"/>
      <w:ind w:left="4960"/>
    </w:pPr>
  </w:style>
  <w:style w:type="paragraph" w:customStyle="1" w:styleId="p6">
    <w:name w:val="p6"/>
    <w:basedOn w:val="Normal"/>
    <w:pPr>
      <w:tabs>
        <w:tab w:val="left" w:pos="2700"/>
        <w:tab w:val="left" w:pos="5980"/>
      </w:tabs>
      <w:spacing w:line="240" w:lineRule="atLeast"/>
      <w:ind w:left="4608" w:hanging="3312"/>
    </w:pPr>
  </w:style>
  <w:style w:type="paragraph" w:customStyle="1" w:styleId="t9">
    <w:name w:val="t9"/>
    <w:basedOn w:val="Normal"/>
    <w:pPr>
      <w:spacing w:line="240" w:lineRule="atLeast"/>
    </w:pPr>
  </w:style>
  <w:style w:type="paragraph" w:styleId="BodyText">
    <w:name w:val="Body Text"/>
    <w:basedOn w:val="Normal"/>
    <w:semiHidden/>
    <w:pPr>
      <w:tabs>
        <w:tab w:val="left" w:pos="1170"/>
        <w:tab w:val="left" w:pos="1440"/>
        <w:tab w:val="left" w:pos="2160"/>
        <w:tab w:val="left" w:pos="4320"/>
        <w:tab w:val="left" w:pos="6480"/>
      </w:tabs>
      <w:overflowPunct w:val="0"/>
      <w:autoSpaceDE w:val="0"/>
      <w:autoSpaceDN w:val="0"/>
      <w:adjustRightInd w:val="0"/>
      <w:spacing w:after="120"/>
      <w:jc w:val="both"/>
    </w:pPr>
  </w:style>
  <w:style w:type="paragraph" w:customStyle="1" w:styleId="c1">
    <w:name w:val="c1"/>
    <w:basedOn w:val="Normal"/>
    <w:pPr>
      <w:spacing w:line="240" w:lineRule="atLeast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101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011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A037B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585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OF REVIEW</vt:lpstr>
    </vt:vector>
  </TitlesOfParts>
  <Company>Livingston Parish Council</Company>
  <LinksUpToDate>false</LinksUpToDate>
  <CharactersWithSpaces>3941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OF REVIEW</dc:title>
  <dc:creator>Mary Kistler</dc:creator>
  <cp:lastModifiedBy>Lauren White</cp:lastModifiedBy>
  <cp:revision>4</cp:revision>
  <cp:lastPrinted>2022-09-12T17:47:00Z</cp:lastPrinted>
  <dcterms:created xsi:type="dcterms:W3CDTF">2022-09-12T17:40:00Z</dcterms:created>
  <dcterms:modified xsi:type="dcterms:W3CDTF">2022-09-12T17:51:00Z</dcterms:modified>
</cp:coreProperties>
</file>